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DCC7A" w14:textId="6BF6FBC9" w:rsidR="00C94D03" w:rsidRPr="00F35B72" w:rsidRDefault="0042023E" w:rsidP="00C94D03">
      <w:pPr>
        <w:pStyle w:val="Nagwek2"/>
        <w:tabs>
          <w:tab w:val="left" w:pos="6919"/>
        </w:tabs>
        <w:spacing w:before="0" w:beforeAutospacing="0" w:after="0" w:afterAutospacing="0"/>
        <w:rPr>
          <w:rFonts w:ascii="Times New Roman" w:hAnsi="Times New Roman"/>
          <w:bCs w:val="0"/>
          <w:sz w:val="24"/>
          <w:szCs w:val="24"/>
          <w:lang w:val="en-GB"/>
        </w:rPr>
      </w:pPr>
      <w:bookmarkStart w:id="0" w:name="_GoBack"/>
      <w:bookmarkEnd w:id="0"/>
      <w:r w:rsidRPr="00F35B72">
        <w:rPr>
          <w:rFonts w:ascii="Times New Roman" w:hAnsi="Times New Roman"/>
          <w:b w:val="0"/>
          <w:bCs w:val="0"/>
          <w:sz w:val="24"/>
          <w:szCs w:val="24"/>
          <w:lang w:val="en-GB"/>
        </w:rPr>
        <w:t>NICOLAUS COPERNICUS UNIVERSITY</w:t>
      </w:r>
      <w:r w:rsidR="00C94D03" w:rsidRPr="00F35B72">
        <w:rPr>
          <w:rFonts w:ascii="Times New Roman" w:hAnsi="Times New Roman"/>
          <w:b w:val="0"/>
          <w:bCs w:val="0"/>
          <w:sz w:val="24"/>
          <w:szCs w:val="24"/>
          <w:lang w:val="en-GB"/>
        </w:rPr>
        <w:tab/>
      </w:r>
    </w:p>
    <w:p w14:paraId="43795D4E" w14:textId="44C4FBC6" w:rsidR="00C94D03" w:rsidRPr="0042023E" w:rsidRDefault="0042023E" w:rsidP="00C94D03">
      <w:pPr>
        <w:pStyle w:val="Nagwek2"/>
        <w:spacing w:before="0" w:beforeAutospacing="0" w:after="0" w:afterAutospacing="0"/>
        <w:rPr>
          <w:rFonts w:ascii="Times New Roman" w:hAnsi="Times New Roman"/>
          <w:b w:val="0"/>
          <w:bCs w:val="0"/>
          <w:sz w:val="24"/>
          <w:szCs w:val="24"/>
          <w:lang w:val="en-GB"/>
        </w:rPr>
      </w:pPr>
      <w:r w:rsidRPr="0042023E">
        <w:rPr>
          <w:rFonts w:ascii="Times New Roman" w:hAnsi="Times New Roman"/>
          <w:b w:val="0"/>
          <w:bCs w:val="0"/>
          <w:sz w:val="24"/>
          <w:szCs w:val="24"/>
          <w:lang w:val="en-GB"/>
        </w:rPr>
        <w:t>IN TORUŃ</w:t>
      </w:r>
      <w:r w:rsidR="00C94D03" w:rsidRPr="0042023E">
        <w:rPr>
          <w:rFonts w:ascii="Times New Roman" w:hAnsi="Times New Roman"/>
          <w:b w:val="0"/>
          <w:bCs w:val="0"/>
          <w:sz w:val="24"/>
          <w:szCs w:val="24"/>
          <w:lang w:val="en-GB"/>
        </w:rPr>
        <w:t xml:space="preserve"> </w:t>
      </w:r>
    </w:p>
    <w:p w14:paraId="21FD455A" w14:textId="77777777" w:rsidR="00C94D03" w:rsidRPr="0042023E" w:rsidRDefault="00C94D03" w:rsidP="00C94D03">
      <w:pPr>
        <w:pStyle w:val="Nagwek2"/>
        <w:spacing w:before="0" w:beforeAutospacing="0" w:after="0" w:afterAutospacing="0"/>
        <w:jc w:val="center"/>
        <w:rPr>
          <w:rFonts w:ascii="Times New Roman" w:hAnsi="Times New Roman"/>
          <w:sz w:val="24"/>
          <w:szCs w:val="24"/>
          <w:lang w:val="en-GB"/>
        </w:rPr>
      </w:pPr>
    </w:p>
    <w:p w14:paraId="0C5A5EEC" w14:textId="03661C9B" w:rsidR="00C94D03" w:rsidRPr="0042023E" w:rsidRDefault="0042023E" w:rsidP="00C94D03">
      <w:pPr>
        <w:pStyle w:val="Nagwek2"/>
        <w:spacing w:before="0" w:beforeAutospacing="0" w:after="0" w:afterAutospacing="0"/>
        <w:jc w:val="center"/>
        <w:rPr>
          <w:rFonts w:ascii="Times New Roman" w:hAnsi="Times New Roman"/>
          <w:sz w:val="24"/>
          <w:szCs w:val="24"/>
          <w:lang w:val="en-GB"/>
        </w:rPr>
      </w:pPr>
      <w:r w:rsidRPr="0042023E">
        <w:rPr>
          <w:rFonts w:ascii="Times New Roman" w:hAnsi="Times New Roman"/>
          <w:sz w:val="24"/>
          <w:szCs w:val="24"/>
          <w:lang w:val="en-GB"/>
        </w:rPr>
        <w:t xml:space="preserve">ORDER No. </w:t>
      </w:r>
      <w:r w:rsidR="00C94D03" w:rsidRPr="0042023E">
        <w:rPr>
          <w:rFonts w:ascii="Times New Roman" w:hAnsi="Times New Roman"/>
          <w:sz w:val="24"/>
          <w:szCs w:val="24"/>
          <w:lang w:val="en-GB"/>
        </w:rPr>
        <w:t>173</w:t>
      </w:r>
    </w:p>
    <w:p w14:paraId="01F83351" w14:textId="77777777" w:rsidR="00C94D03" w:rsidRPr="0042023E" w:rsidRDefault="00C94D03" w:rsidP="00C94D03">
      <w:pPr>
        <w:pStyle w:val="Nagwek2"/>
        <w:spacing w:before="0" w:beforeAutospacing="0" w:after="0" w:afterAutospacing="0"/>
        <w:jc w:val="center"/>
        <w:rPr>
          <w:rFonts w:ascii="Times New Roman" w:hAnsi="Times New Roman"/>
          <w:sz w:val="24"/>
          <w:szCs w:val="24"/>
          <w:lang w:val="en-GB"/>
        </w:rPr>
      </w:pPr>
    </w:p>
    <w:p w14:paraId="2D2268A9" w14:textId="77777777" w:rsidR="0042023E" w:rsidRPr="007D67D7" w:rsidRDefault="0042023E" w:rsidP="0042023E">
      <w:pPr>
        <w:pStyle w:val="Nagwek3"/>
        <w:spacing w:before="0" w:beforeAutospacing="0" w:after="0" w:afterAutospacing="0"/>
        <w:jc w:val="center"/>
        <w:rPr>
          <w:rFonts w:ascii="Times New Roman" w:hAnsi="Times New Roman" w:cs="Times New Roman"/>
          <w:sz w:val="24"/>
          <w:szCs w:val="24"/>
          <w:lang w:val="en-GB"/>
        </w:rPr>
      </w:pPr>
      <w:r>
        <w:rPr>
          <w:rFonts w:ascii="Times New Roman" w:hAnsi="Times New Roman" w:cs="Times New Roman"/>
          <w:sz w:val="24"/>
          <w:szCs w:val="24"/>
          <w:lang w:val="en-GB"/>
        </w:rPr>
        <w:t>o</w:t>
      </w:r>
      <w:r w:rsidRPr="007D67D7">
        <w:rPr>
          <w:rFonts w:ascii="Times New Roman" w:hAnsi="Times New Roman" w:cs="Times New Roman"/>
          <w:sz w:val="24"/>
          <w:szCs w:val="24"/>
          <w:lang w:val="en-GB"/>
        </w:rPr>
        <w:t xml:space="preserve">f the Rector of the Nicolaus Copernicus University in </w:t>
      </w:r>
      <w:proofErr w:type="spellStart"/>
      <w:r w:rsidRPr="007D67D7">
        <w:rPr>
          <w:rFonts w:ascii="Times New Roman" w:hAnsi="Times New Roman" w:cs="Times New Roman"/>
          <w:sz w:val="24"/>
          <w:szCs w:val="24"/>
          <w:lang w:val="en-GB"/>
        </w:rPr>
        <w:t>Toruń</w:t>
      </w:r>
      <w:proofErr w:type="spellEnd"/>
    </w:p>
    <w:p w14:paraId="7B7741F5" w14:textId="77777777" w:rsidR="00C94D03" w:rsidRPr="00F35B72" w:rsidRDefault="00C94D03" w:rsidP="00C94D03">
      <w:pPr>
        <w:pStyle w:val="Nagwek3"/>
        <w:spacing w:before="0" w:beforeAutospacing="0" w:after="0" w:afterAutospacing="0"/>
        <w:jc w:val="center"/>
        <w:rPr>
          <w:rFonts w:ascii="Times New Roman" w:hAnsi="Times New Roman"/>
          <w:sz w:val="24"/>
          <w:szCs w:val="24"/>
          <w:lang w:val="en-GB"/>
        </w:rPr>
      </w:pPr>
    </w:p>
    <w:p w14:paraId="292A4C1E" w14:textId="543F9713" w:rsidR="00C94D03" w:rsidRPr="00E23005" w:rsidRDefault="0042023E" w:rsidP="00C94D03">
      <w:pPr>
        <w:pStyle w:val="Nagwek5"/>
        <w:spacing w:before="0" w:beforeAutospacing="0" w:after="0" w:afterAutospacing="0"/>
        <w:jc w:val="center"/>
        <w:rPr>
          <w:rFonts w:ascii="Times New Roman" w:hAnsi="Times New Roman"/>
          <w:b w:val="0"/>
          <w:bCs w:val="0"/>
          <w:sz w:val="24"/>
          <w:szCs w:val="24"/>
          <w:lang w:val="en-GB"/>
        </w:rPr>
      </w:pPr>
      <w:r w:rsidRPr="00E23005">
        <w:rPr>
          <w:rFonts w:ascii="Times New Roman" w:hAnsi="Times New Roman"/>
          <w:b w:val="0"/>
          <w:bCs w:val="0"/>
          <w:sz w:val="24"/>
          <w:szCs w:val="24"/>
          <w:lang w:val="en-GB"/>
        </w:rPr>
        <w:t xml:space="preserve">of </w:t>
      </w:r>
      <w:r w:rsidR="00C94D03" w:rsidRPr="00E23005">
        <w:rPr>
          <w:rFonts w:ascii="Times New Roman" w:hAnsi="Times New Roman"/>
          <w:b w:val="0"/>
          <w:bCs w:val="0"/>
          <w:sz w:val="24"/>
          <w:szCs w:val="24"/>
          <w:lang w:val="en-GB"/>
        </w:rPr>
        <w:t xml:space="preserve">11 </w:t>
      </w:r>
      <w:r w:rsidRPr="00E23005">
        <w:rPr>
          <w:rFonts w:ascii="Times New Roman" w:hAnsi="Times New Roman"/>
          <w:b w:val="0"/>
          <w:bCs w:val="0"/>
          <w:sz w:val="24"/>
          <w:szCs w:val="24"/>
          <w:lang w:val="en-GB"/>
        </w:rPr>
        <w:t xml:space="preserve">September </w:t>
      </w:r>
      <w:r w:rsidR="00C94D03" w:rsidRPr="00E23005">
        <w:rPr>
          <w:rFonts w:ascii="Times New Roman" w:hAnsi="Times New Roman"/>
          <w:b w:val="0"/>
          <w:bCs w:val="0"/>
          <w:sz w:val="24"/>
          <w:szCs w:val="24"/>
          <w:lang w:val="en-GB"/>
        </w:rPr>
        <w:t>2014</w:t>
      </w:r>
    </w:p>
    <w:p w14:paraId="56B6D4F8" w14:textId="77777777" w:rsidR="00C94D03" w:rsidRPr="00E23005" w:rsidRDefault="00C94D03" w:rsidP="00C94D03">
      <w:pPr>
        <w:pStyle w:val="Nagwek5"/>
        <w:spacing w:before="0" w:beforeAutospacing="0" w:after="0" w:afterAutospacing="0"/>
        <w:jc w:val="center"/>
        <w:rPr>
          <w:rFonts w:ascii="Times New Roman" w:hAnsi="Times New Roman"/>
          <w:b w:val="0"/>
          <w:bCs w:val="0"/>
          <w:sz w:val="24"/>
          <w:szCs w:val="24"/>
          <w:lang w:val="en-GB"/>
        </w:rPr>
      </w:pPr>
    </w:p>
    <w:p w14:paraId="35973742" w14:textId="2ABD76DA" w:rsidR="00E23005" w:rsidRDefault="00E23005" w:rsidP="00C94D03">
      <w:pPr>
        <w:pStyle w:val="Nagwek3"/>
        <w:spacing w:before="0" w:beforeAutospacing="0" w:after="0" w:afterAutospacing="0"/>
        <w:jc w:val="center"/>
        <w:rPr>
          <w:rFonts w:ascii="Times New Roman" w:hAnsi="Times New Roman"/>
          <w:sz w:val="24"/>
          <w:szCs w:val="24"/>
          <w:lang w:val="en-GB"/>
        </w:rPr>
      </w:pPr>
      <w:r w:rsidRPr="00E23005">
        <w:rPr>
          <w:rFonts w:ascii="Times New Roman" w:hAnsi="Times New Roman"/>
          <w:sz w:val="24"/>
          <w:szCs w:val="24"/>
          <w:lang w:val="en-GB"/>
        </w:rPr>
        <w:t xml:space="preserve">on applications for </w:t>
      </w:r>
      <w:r w:rsidR="006C712A">
        <w:rPr>
          <w:rFonts w:ascii="Times New Roman" w:hAnsi="Times New Roman"/>
          <w:sz w:val="24"/>
          <w:szCs w:val="24"/>
          <w:lang w:val="en-GB"/>
        </w:rPr>
        <w:t xml:space="preserve">granting </w:t>
      </w:r>
      <w:r w:rsidRPr="00E23005">
        <w:rPr>
          <w:rFonts w:ascii="Times New Roman" w:hAnsi="Times New Roman"/>
          <w:sz w:val="24"/>
          <w:szCs w:val="24"/>
          <w:lang w:val="en-GB"/>
        </w:rPr>
        <w:t xml:space="preserve">doctoral scholarship </w:t>
      </w:r>
    </w:p>
    <w:p w14:paraId="6B3801ED" w14:textId="45E7C44B" w:rsidR="00E23005" w:rsidRPr="00E23005" w:rsidRDefault="00E23005" w:rsidP="00C94D03">
      <w:pPr>
        <w:pStyle w:val="Nagwek3"/>
        <w:spacing w:before="0" w:beforeAutospacing="0" w:after="0" w:afterAutospacing="0"/>
        <w:jc w:val="center"/>
        <w:rPr>
          <w:rFonts w:ascii="Times New Roman" w:hAnsi="Times New Roman"/>
          <w:sz w:val="24"/>
          <w:szCs w:val="24"/>
          <w:lang w:val="en-GB"/>
        </w:rPr>
      </w:pPr>
      <w:r w:rsidRPr="00E23005">
        <w:rPr>
          <w:rFonts w:ascii="Times New Roman" w:hAnsi="Times New Roman"/>
          <w:sz w:val="24"/>
          <w:szCs w:val="24"/>
          <w:lang w:val="en-GB"/>
        </w:rPr>
        <w:t>and method and date of its payment</w:t>
      </w:r>
    </w:p>
    <w:p w14:paraId="1455D552" w14:textId="77777777" w:rsidR="00C94D03" w:rsidRPr="00F35B72" w:rsidRDefault="00C94D03" w:rsidP="00C94D03">
      <w:pPr>
        <w:pStyle w:val="Nagwek"/>
        <w:jc w:val="both"/>
        <w:rPr>
          <w:b/>
          <w:lang w:val="en-GB"/>
        </w:rPr>
      </w:pPr>
    </w:p>
    <w:p w14:paraId="3BE5738C" w14:textId="77777777" w:rsidR="00C94D03" w:rsidRPr="00F35B72" w:rsidRDefault="00C94D03" w:rsidP="00C94D03">
      <w:pPr>
        <w:pStyle w:val="Nagwek"/>
        <w:jc w:val="both"/>
        <w:rPr>
          <w:b/>
          <w:lang w:val="en-GB"/>
        </w:rPr>
      </w:pPr>
    </w:p>
    <w:p w14:paraId="33A3A25D" w14:textId="48EA18BB" w:rsidR="00E23005" w:rsidRPr="00BB0C06" w:rsidRDefault="00E23005" w:rsidP="00E23005">
      <w:pPr>
        <w:pStyle w:val="Bezodstpw"/>
        <w:jc w:val="both"/>
        <w:rPr>
          <w:rFonts w:ascii="Times New Roman" w:hAnsi="Times New Roman"/>
          <w:sz w:val="24"/>
          <w:szCs w:val="24"/>
          <w:lang w:val="en-GB"/>
        </w:rPr>
      </w:pPr>
      <w:r w:rsidRPr="00BB0C06">
        <w:rPr>
          <w:rFonts w:ascii="Times New Roman" w:hAnsi="Times New Roman"/>
          <w:sz w:val="24"/>
          <w:szCs w:val="24"/>
          <w:lang w:val="en-GB"/>
        </w:rPr>
        <w:t xml:space="preserve">Pursuant to art. </w:t>
      </w:r>
      <w:r>
        <w:rPr>
          <w:rFonts w:ascii="Times New Roman" w:hAnsi="Times New Roman"/>
          <w:sz w:val="24"/>
          <w:szCs w:val="24"/>
          <w:lang w:val="en-GB"/>
        </w:rPr>
        <w:t xml:space="preserve">66.2 </w:t>
      </w:r>
      <w:r w:rsidRPr="00BB0C06">
        <w:rPr>
          <w:rFonts w:ascii="Times New Roman" w:hAnsi="Times New Roman"/>
          <w:sz w:val="24"/>
          <w:szCs w:val="24"/>
          <w:lang w:val="en-GB"/>
        </w:rPr>
        <w:t xml:space="preserve">of the Act of 27 July 2005 </w:t>
      </w:r>
      <w:r w:rsidR="00F35B72">
        <w:rPr>
          <w:rFonts w:ascii="Times New Roman" w:hAnsi="Times New Roman"/>
          <w:sz w:val="24"/>
          <w:szCs w:val="24"/>
          <w:lang w:val="en-GB"/>
        </w:rPr>
        <w:t xml:space="preserve">- </w:t>
      </w:r>
      <w:r w:rsidRPr="00BB0C06">
        <w:rPr>
          <w:rFonts w:ascii="Times New Roman" w:hAnsi="Times New Roman"/>
          <w:sz w:val="24"/>
          <w:szCs w:val="24"/>
          <w:lang w:val="en-GB"/>
        </w:rPr>
        <w:t xml:space="preserve">Law on </w:t>
      </w:r>
      <w:r w:rsidR="00F35B72">
        <w:rPr>
          <w:rFonts w:ascii="Times New Roman" w:hAnsi="Times New Roman"/>
          <w:sz w:val="24"/>
          <w:szCs w:val="24"/>
          <w:lang w:val="en-GB"/>
        </w:rPr>
        <w:t>H</w:t>
      </w:r>
      <w:r w:rsidRPr="00BB0C06">
        <w:rPr>
          <w:rFonts w:ascii="Times New Roman" w:hAnsi="Times New Roman"/>
          <w:sz w:val="24"/>
          <w:szCs w:val="24"/>
          <w:lang w:val="en-GB"/>
        </w:rPr>
        <w:t xml:space="preserve">igher </w:t>
      </w:r>
      <w:r w:rsidR="00F35B72">
        <w:rPr>
          <w:rFonts w:ascii="Times New Roman" w:hAnsi="Times New Roman"/>
          <w:sz w:val="24"/>
          <w:szCs w:val="24"/>
          <w:lang w:val="en-GB"/>
        </w:rPr>
        <w:t>E</w:t>
      </w:r>
      <w:r w:rsidRPr="00BB0C06">
        <w:rPr>
          <w:rFonts w:ascii="Times New Roman" w:hAnsi="Times New Roman"/>
          <w:sz w:val="24"/>
          <w:szCs w:val="24"/>
          <w:lang w:val="en-GB"/>
        </w:rPr>
        <w:t>ducation</w:t>
      </w:r>
      <w:r>
        <w:rPr>
          <w:rFonts w:ascii="Times New Roman" w:hAnsi="Times New Roman"/>
          <w:sz w:val="24"/>
          <w:szCs w:val="24"/>
          <w:lang w:val="en-GB"/>
        </w:rPr>
        <w:t xml:space="preserve"> </w:t>
      </w:r>
      <w:r w:rsidRPr="00BB0C06">
        <w:rPr>
          <w:rFonts w:ascii="Times New Roman" w:hAnsi="Times New Roman"/>
          <w:sz w:val="24"/>
          <w:szCs w:val="24"/>
          <w:lang w:val="en-GB"/>
        </w:rPr>
        <w:t>(</w:t>
      </w:r>
      <w:proofErr w:type="spellStart"/>
      <w:r w:rsidRPr="00BB0C06">
        <w:rPr>
          <w:rFonts w:ascii="Times New Roman" w:hAnsi="Times New Roman"/>
          <w:sz w:val="24"/>
          <w:szCs w:val="24"/>
          <w:lang w:val="en-GB"/>
        </w:rPr>
        <w:t>Dz.U</w:t>
      </w:r>
      <w:proofErr w:type="spellEnd"/>
      <w:r w:rsidRPr="00BB0C06">
        <w:rPr>
          <w:rFonts w:ascii="Times New Roman" w:hAnsi="Times New Roman"/>
          <w:sz w:val="24"/>
          <w:szCs w:val="24"/>
          <w:lang w:val="en-GB"/>
        </w:rPr>
        <w:t>. of 2012, item 572 as amended)</w:t>
      </w:r>
      <w:r>
        <w:rPr>
          <w:rFonts w:ascii="Times New Roman" w:hAnsi="Times New Roman"/>
          <w:sz w:val="24"/>
          <w:szCs w:val="24"/>
          <w:lang w:val="en-GB"/>
        </w:rPr>
        <w:t xml:space="preserve"> </w:t>
      </w:r>
      <w:r w:rsidRPr="00E23005">
        <w:rPr>
          <w:rFonts w:ascii="Times New Roman" w:hAnsi="Times New Roman"/>
          <w:sz w:val="24"/>
          <w:szCs w:val="24"/>
          <w:lang w:val="en-GB"/>
        </w:rPr>
        <w:t xml:space="preserve">in conjunction with art. 12.2 of the regulation of the Minister of Science and Higher Education of 12 December 2013 on doctoral </w:t>
      </w:r>
      <w:r w:rsidR="00F35B72">
        <w:rPr>
          <w:rFonts w:ascii="Times New Roman" w:hAnsi="Times New Roman"/>
          <w:sz w:val="24"/>
          <w:szCs w:val="24"/>
          <w:lang w:val="en-GB"/>
        </w:rPr>
        <w:t>studies</w:t>
      </w:r>
      <w:r w:rsidRPr="00E23005">
        <w:rPr>
          <w:rFonts w:ascii="Times New Roman" w:hAnsi="Times New Roman"/>
          <w:sz w:val="24"/>
          <w:szCs w:val="24"/>
          <w:lang w:val="en-GB"/>
        </w:rPr>
        <w:t xml:space="preserve"> and doctoral scholarships (</w:t>
      </w:r>
      <w:proofErr w:type="spellStart"/>
      <w:r w:rsidRPr="00E23005">
        <w:rPr>
          <w:rFonts w:ascii="Times New Roman" w:hAnsi="Times New Roman"/>
          <w:sz w:val="24"/>
          <w:szCs w:val="24"/>
          <w:lang w:val="en-GB"/>
        </w:rPr>
        <w:t>Dziennik</w:t>
      </w:r>
      <w:proofErr w:type="spellEnd"/>
      <w:r w:rsidRPr="00E23005">
        <w:rPr>
          <w:rFonts w:ascii="Times New Roman" w:hAnsi="Times New Roman"/>
          <w:sz w:val="24"/>
          <w:szCs w:val="24"/>
          <w:lang w:val="en-GB"/>
        </w:rPr>
        <w:t xml:space="preserve"> </w:t>
      </w:r>
      <w:proofErr w:type="spellStart"/>
      <w:r w:rsidRPr="00E23005">
        <w:rPr>
          <w:rFonts w:ascii="Times New Roman" w:hAnsi="Times New Roman"/>
          <w:sz w:val="24"/>
          <w:szCs w:val="24"/>
          <w:lang w:val="en-GB"/>
        </w:rPr>
        <w:t>Ustaw</w:t>
      </w:r>
      <w:proofErr w:type="spellEnd"/>
      <w:r w:rsidRPr="00E23005">
        <w:rPr>
          <w:rFonts w:ascii="Times New Roman" w:hAnsi="Times New Roman"/>
          <w:sz w:val="24"/>
          <w:szCs w:val="24"/>
          <w:lang w:val="en-GB"/>
        </w:rPr>
        <w:t xml:space="preserve"> of 2013, item 1581)</w:t>
      </w:r>
    </w:p>
    <w:p w14:paraId="00D3DC1E" w14:textId="77777777" w:rsidR="00E23005" w:rsidRPr="00E23005" w:rsidRDefault="00E23005" w:rsidP="00E23005">
      <w:pPr>
        <w:autoSpaceDE w:val="0"/>
        <w:autoSpaceDN w:val="0"/>
        <w:adjustRightInd w:val="0"/>
        <w:jc w:val="both"/>
        <w:rPr>
          <w:lang w:val="en-GB"/>
        </w:rPr>
      </w:pPr>
    </w:p>
    <w:p w14:paraId="325D3D37" w14:textId="77777777" w:rsidR="00C94D03" w:rsidRPr="00F35B72" w:rsidRDefault="00C94D03" w:rsidP="00C94D03">
      <w:pPr>
        <w:autoSpaceDE w:val="0"/>
        <w:autoSpaceDN w:val="0"/>
        <w:adjustRightInd w:val="0"/>
        <w:rPr>
          <w:lang w:val="en-GB"/>
        </w:rPr>
      </w:pPr>
    </w:p>
    <w:p w14:paraId="3E022C97" w14:textId="77777777" w:rsidR="00C94D03" w:rsidRPr="00F35B72" w:rsidRDefault="00C94D03" w:rsidP="00C94D03">
      <w:pPr>
        <w:autoSpaceDE w:val="0"/>
        <w:autoSpaceDN w:val="0"/>
        <w:adjustRightInd w:val="0"/>
        <w:rPr>
          <w:lang w:val="en-GB"/>
        </w:rPr>
      </w:pPr>
    </w:p>
    <w:p w14:paraId="73C457C6" w14:textId="159BA15C" w:rsidR="00E23005" w:rsidRPr="00BB0C06" w:rsidRDefault="00E23005" w:rsidP="00E23005">
      <w:pPr>
        <w:autoSpaceDE w:val="0"/>
        <w:autoSpaceDN w:val="0"/>
        <w:adjustRightInd w:val="0"/>
        <w:jc w:val="center"/>
        <w:rPr>
          <w:b/>
          <w:lang w:val="en-GB"/>
        </w:rPr>
      </w:pPr>
      <w:proofErr w:type="spellStart"/>
      <w:r w:rsidRPr="00BB0C06">
        <w:rPr>
          <w:b/>
          <w:lang w:val="en-GB"/>
        </w:rPr>
        <w:t>i</w:t>
      </w:r>
      <w:proofErr w:type="spellEnd"/>
      <w:r w:rsidRPr="00BB0C06">
        <w:rPr>
          <w:b/>
          <w:lang w:val="en-GB"/>
        </w:rPr>
        <w:t xml:space="preserve"> t  </w:t>
      </w:r>
      <w:r w:rsidR="006C712A">
        <w:rPr>
          <w:b/>
          <w:lang w:val="en-GB"/>
        </w:rPr>
        <w:t xml:space="preserve"> </w:t>
      </w:r>
      <w:r w:rsidRPr="00BB0C06">
        <w:rPr>
          <w:b/>
          <w:lang w:val="en-GB"/>
        </w:rPr>
        <w:t xml:space="preserve"> </w:t>
      </w:r>
      <w:proofErr w:type="spellStart"/>
      <w:r w:rsidRPr="00BB0C06">
        <w:rPr>
          <w:b/>
          <w:lang w:val="en-GB"/>
        </w:rPr>
        <w:t>i</w:t>
      </w:r>
      <w:proofErr w:type="spellEnd"/>
      <w:r w:rsidRPr="00BB0C06">
        <w:rPr>
          <w:b/>
          <w:lang w:val="en-GB"/>
        </w:rPr>
        <w:t xml:space="preserve"> s</w:t>
      </w:r>
      <w:r w:rsidR="006C712A">
        <w:rPr>
          <w:b/>
          <w:lang w:val="en-GB"/>
        </w:rPr>
        <w:t xml:space="preserve"> </w:t>
      </w:r>
      <w:r w:rsidRPr="00BB0C06">
        <w:rPr>
          <w:b/>
          <w:lang w:val="en-GB"/>
        </w:rPr>
        <w:t xml:space="preserve">  o r d e r e d </w:t>
      </w:r>
      <w:r w:rsidR="006C712A">
        <w:rPr>
          <w:b/>
          <w:lang w:val="en-GB"/>
        </w:rPr>
        <w:t xml:space="preserve"> </w:t>
      </w:r>
      <w:r>
        <w:rPr>
          <w:b/>
          <w:lang w:val="en-GB"/>
        </w:rPr>
        <w:t xml:space="preserve"> </w:t>
      </w:r>
      <w:r w:rsidRPr="00BB0C06">
        <w:rPr>
          <w:bCs/>
          <w:lang w:val="en-GB"/>
        </w:rPr>
        <w:t>as follows:</w:t>
      </w:r>
    </w:p>
    <w:p w14:paraId="57DECD47" w14:textId="77777777" w:rsidR="00C94D03" w:rsidRPr="00F35B72" w:rsidRDefault="00C94D03" w:rsidP="00C94D03">
      <w:pPr>
        <w:autoSpaceDE w:val="0"/>
        <w:autoSpaceDN w:val="0"/>
        <w:adjustRightInd w:val="0"/>
        <w:rPr>
          <w:rFonts w:ascii="Times" w:hAnsi="Times" w:cs="Times"/>
          <w:lang w:val="en-GB"/>
        </w:rPr>
      </w:pPr>
    </w:p>
    <w:p w14:paraId="1975F908" w14:textId="77777777" w:rsidR="00C94D03" w:rsidRPr="00F35B72" w:rsidRDefault="00C94D03" w:rsidP="00C94D03">
      <w:pPr>
        <w:autoSpaceDE w:val="0"/>
        <w:autoSpaceDN w:val="0"/>
        <w:adjustRightInd w:val="0"/>
        <w:rPr>
          <w:rFonts w:ascii="Times" w:hAnsi="Times" w:cs="Times"/>
          <w:lang w:val="en-GB"/>
        </w:rPr>
      </w:pPr>
    </w:p>
    <w:p w14:paraId="5DDF7262" w14:textId="482A615E" w:rsidR="00C94D03" w:rsidRDefault="0042023E" w:rsidP="00C94D03">
      <w:pPr>
        <w:jc w:val="center"/>
      </w:pPr>
      <w:proofErr w:type="spellStart"/>
      <w:r>
        <w:t>Article</w:t>
      </w:r>
      <w:proofErr w:type="spellEnd"/>
      <w:r w:rsidR="00C94D03">
        <w:t xml:space="preserve"> 1 </w:t>
      </w:r>
    </w:p>
    <w:p w14:paraId="60340892" w14:textId="77777777" w:rsidR="00C94D03" w:rsidRDefault="00C94D03" w:rsidP="00C94D03">
      <w:pPr>
        <w:jc w:val="center"/>
      </w:pPr>
    </w:p>
    <w:p w14:paraId="4739A341" w14:textId="275D8741" w:rsidR="00C94D03" w:rsidRPr="00CE3EE1" w:rsidRDefault="00CE3EE1" w:rsidP="00C94D03">
      <w:pPr>
        <w:numPr>
          <w:ilvl w:val="0"/>
          <w:numId w:val="1"/>
        </w:numPr>
        <w:suppressAutoHyphens/>
        <w:ind w:left="360"/>
        <w:jc w:val="both"/>
        <w:rPr>
          <w:lang w:val="en-GB"/>
        </w:rPr>
      </w:pPr>
      <w:r w:rsidRPr="00CE3EE1">
        <w:rPr>
          <w:lang w:val="en-GB"/>
        </w:rPr>
        <w:t xml:space="preserve">An application for </w:t>
      </w:r>
      <w:r w:rsidR="00F35B72">
        <w:rPr>
          <w:lang w:val="en-GB"/>
        </w:rPr>
        <w:t xml:space="preserve">granting </w:t>
      </w:r>
      <w:r w:rsidRPr="00CE3EE1">
        <w:rPr>
          <w:lang w:val="en-GB"/>
        </w:rPr>
        <w:t>a doctoral scholarship shall include in particular</w:t>
      </w:r>
      <w:r w:rsidR="00C94D03" w:rsidRPr="00CE3EE1">
        <w:rPr>
          <w:lang w:val="en-GB"/>
        </w:rPr>
        <w:t>:</w:t>
      </w:r>
    </w:p>
    <w:p w14:paraId="40C28F54" w14:textId="211DF7F1" w:rsidR="00CE3EE1" w:rsidRPr="00CE3EE1" w:rsidRDefault="00CE3EE1" w:rsidP="00F20BF3">
      <w:pPr>
        <w:numPr>
          <w:ilvl w:val="0"/>
          <w:numId w:val="2"/>
        </w:numPr>
        <w:suppressAutoHyphens/>
        <w:jc w:val="both"/>
        <w:rPr>
          <w:lang w:val="en-GB"/>
        </w:rPr>
      </w:pPr>
      <w:r w:rsidRPr="00CE3EE1">
        <w:rPr>
          <w:lang w:val="en-GB"/>
        </w:rPr>
        <w:t xml:space="preserve">doctoral student's data: first and last name, PESEL number (personal identification number) or, </w:t>
      </w:r>
      <w:r w:rsidR="00F35B72">
        <w:rPr>
          <w:lang w:val="en-GB"/>
        </w:rPr>
        <w:t>where</w:t>
      </w:r>
      <w:r w:rsidRPr="00CE3EE1">
        <w:rPr>
          <w:lang w:val="en-GB"/>
        </w:rPr>
        <w:t xml:space="preserve"> there is no PESEL number - identity document number and the year of doctoral studies</w:t>
      </w:r>
      <w:r w:rsidR="00C94D03" w:rsidRPr="00CE3EE1">
        <w:rPr>
          <w:lang w:val="en-GB"/>
        </w:rPr>
        <w:t xml:space="preserve">; </w:t>
      </w:r>
    </w:p>
    <w:p w14:paraId="1D7DC303" w14:textId="335E6688" w:rsidR="00C94D03" w:rsidRPr="00CE3EE1" w:rsidRDefault="00CE3EE1" w:rsidP="00F20BF3">
      <w:pPr>
        <w:numPr>
          <w:ilvl w:val="0"/>
          <w:numId w:val="2"/>
        </w:numPr>
        <w:suppressAutoHyphens/>
        <w:jc w:val="both"/>
        <w:rPr>
          <w:lang w:val="en-GB"/>
        </w:rPr>
      </w:pPr>
      <w:r w:rsidRPr="00CE3EE1">
        <w:rPr>
          <w:lang w:val="en-GB"/>
        </w:rPr>
        <w:t xml:space="preserve">the assessment </w:t>
      </w:r>
      <w:r w:rsidR="00F35B72">
        <w:rPr>
          <w:lang w:val="en-GB"/>
        </w:rPr>
        <w:t>provided by an</w:t>
      </w:r>
      <w:r w:rsidRPr="00CE3EE1">
        <w:rPr>
          <w:lang w:val="en-GB"/>
        </w:rPr>
        <w:t xml:space="preserve"> academic advisor or supervisor - </w:t>
      </w:r>
      <w:r w:rsidR="00F35B72">
        <w:rPr>
          <w:lang w:val="en-GB"/>
        </w:rPr>
        <w:t>whe</w:t>
      </w:r>
      <w:r w:rsidR="006C712A">
        <w:rPr>
          <w:lang w:val="en-GB"/>
        </w:rPr>
        <w:t>n</w:t>
      </w:r>
      <w:r w:rsidRPr="00CE3EE1">
        <w:rPr>
          <w:lang w:val="en-GB"/>
        </w:rPr>
        <w:t xml:space="preserve"> applying for a scholarship for the second and subsequent years of doctoral studies</w:t>
      </w:r>
      <w:r w:rsidR="00C94D03" w:rsidRPr="00CE3EE1">
        <w:rPr>
          <w:lang w:val="en-GB"/>
        </w:rPr>
        <w:t>;</w:t>
      </w:r>
    </w:p>
    <w:p w14:paraId="7CAF043B" w14:textId="310FEB2B" w:rsidR="00C94D03" w:rsidRPr="00CE3EE1" w:rsidRDefault="00CE3EE1" w:rsidP="00C94D03">
      <w:pPr>
        <w:numPr>
          <w:ilvl w:val="0"/>
          <w:numId w:val="2"/>
        </w:numPr>
        <w:suppressAutoHyphens/>
        <w:jc w:val="both"/>
        <w:rPr>
          <w:lang w:val="en-GB"/>
        </w:rPr>
      </w:pPr>
      <w:r w:rsidRPr="00CE3EE1">
        <w:rPr>
          <w:lang w:val="en-GB"/>
        </w:rPr>
        <w:t xml:space="preserve">information </w:t>
      </w:r>
      <w:r w:rsidR="00F35B72">
        <w:rPr>
          <w:lang w:val="en-GB"/>
        </w:rPr>
        <w:t xml:space="preserve">confirming </w:t>
      </w:r>
      <w:r w:rsidRPr="00CE3EE1">
        <w:rPr>
          <w:lang w:val="en-GB"/>
        </w:rPr>
        <w:t>that the criteria for granting the doctoral scholarship have been fulfilled</w:t>
      </w:r>
      <w:r w:rsidR="00C94D03" w:rsidRPr="00CE3EE1">
        <w:rPr>
          <w:lang w:val="en-GB"/>
        </w:rPr>
        <w:t>.</w:t>
      </w:r>
    </w:p>
    <w:p w14:paraId="741E3B72" w14:textId="77BD5B91" w:rsidR="00194493" w:rsidRPr="00194493" w:rsidRDefault="00194493" w:rsidP="00C94D03">
      <w:pPr>
        <w:numPr>
          <w:ilvl w:val="0"/>
          <w:numId w:val="1"/>
        </w:numPr>
        <w:tabs>
          <w:tab w:val="clear" w:pos="0"/>
          <w:tab w:val="num" w:pos="374"/>
        </w:tabs>
        <w:suppressAutoHyphens/>
        <w:ind w:left="374" w:hanging="374"/>
        <w:jc w:val="both"/>
        <w:rPr>
          <w:lang w:val="en-GB"/>
        </w:rPr>
      </w:pPr>
      <w:r>
        <w:rPr>
          <w:lang w:val="en-GB"/>
        </w:rPr>
        <w:t xml:space="preserve">Detailed </w:t>
      </w:r>
      <w:r w:rsidRPr="00194493">
        <w:rPr>
          <w:lang w:val="en-GB"/>
        </w:rPr>
        <w:t xml:space="preserve">criteria and rules of substantive assessment </w:t>
      </w:r>
      <w:r w:rsidR="006C712A">
        <w:rPr>
          <w:lang w:val="en-GB"/>
        </w:rPr>
        <w:t xml:space="preserve">applied in </w:t>
      </w:r>
      <w:r w:rsidRPr="00194493">
        <w:rPr>
          <w:lang w:val="en-GB"/>
        </w:rPr>
        <w:t xml:space="preserve">individual doctoral programmes </w:t>
      </w:r>
      <w:r w:rsidR="005A7915">
        <w:rPr>
          <w:lang w:val="en-GB"/>
        </w:rPr>
        <w:t xml:space="preserve">provided by the </w:t>
      </w:r>
      <w:r w:rsidRPr="00194493">
        <w:rPr>
          <w:lang w:val="en-GB"/>
        </w:rPr>
        <w:t xml:space="preserve">faculty shall be defined by the </w:t>
      </w:r>
      <w:r>
        <w:rPr>
          <w:lang w:val="en-GB"/>
        </w:rPr>
        <w:t xml:space="preserve">Faculty </w:t>
      </w:r>
      <w:r w:rsidRPr="00194493">
        <w:rPr>
          <w:lang w:val="en-GB"/>
        </w:rPr>
        <w:t>Council</w:t>
      </w:r>
      <w:r>
        <w:rPr>
          <w:lang w:val="en-GB"/>
        </w:rPr>
        <w:t xml:space="preserve"> </w:t>
      </w:r>
      <w:r w:rsidRPr="0012531B">
        <w:rPr>
          <w:lang w:val="en-GB"/>
        </w:rPr>
        <w:t>at the request of the head of doctoral studies</w:t>
      </w:r>
      <w:r>
        <w:rPr>
          <w:lang w:val="en-GB"/>
        </w:rPr>
        <w:t>.</w:t>
      </w:r>
    </w:p>
    <w:p w14:paraId="47178111" w14:textId="32A803E2" w:rsidR="00C94D03" w:rsidRPr="00194493" w:rsidRDefault="00194493" w:rsidP="00C94D03">
      <w:pPr>
        <w:numPr>
          <w:ilvl w:val="0"/>
          <w:numId w:val="1"/>
        </w:numPr>
        <w:tabs>
          <w:tab w:val="clear" w:pos="0"/>
          <w:tab w:val="num" w:pos="374"/>
        </w:tabs>
        <w:suppressAutoHyphens/>
        <w:ind w:left="374" w:hanging="374"/>
        <w:jc w:val="both"/>
        <w:rPr>
          <w:lang w:val="en-GB"/>
        </w:rPr>
      </w:pPr>
      <w:r w:rsidRPr="00194493">
        <w:rPr>
          <w:lang w:val="en-GB"/>
        </w:rPr>
        <w:t xml:space="preserve">A template of the application for </w:t>
      </w:r>
      <w:r w:rsidR="005A7915">
        <w:rPr>
          <w:lang w:val="en-GB"/>
        </w:rPr>
        <w:t>granting</w:t>
      </w:r>
      <w:r w:rsidRPr="00194493">
        <w:rPr>
          <w:lang w:val="en-GB"/>
        </w:rPr>
        <w:t xml:space="preserve"> the doctoral scholarship for the first year of studies is </w:t>
      </w:r>
      <w:r w:rsidR="005A7915">
        <w:rPr>
          <w:lang w:val="en-GB"/>
        </w:rPr>
        <w:t xml:space="preserve">set out </w:t>
      </w:r>
      <w:r w:rsidRPr="00194493">
        <w:rPr>
          <w:lang w:val="en-GB"/>
        </w:rPr>
        <w:t>in Annex 1 to this Order</w:t>
      </w:r>
      <w:r w:rsidR="00C94D03" w:rsidRPr="00194493">
        <w:rPr>
          <w:lang w:val="en-GB"/>
        </w:rPr>
        <w:t>.</w:t>
      </w:r>
    </w:p>
    <w:p w14:paraId="6BBF3959" w14:textId="0998AF54" w:rsidR="00C94D03" w:rsidRPr="00194493" w:rsidRDefault="00194493" w:rsidP="00C94D03">
      <w:pPr>
        <w:numPr>
          <w:ilvl w:val="0"/>
          <w:numId w:val="1"/>
        </w:numPr>
        <w:tabs>
          <w:tab w:val="clear" w:pos="0"/>
          <w:tab w:val="num" w:pos="374"/>
        </w:tabs>
        <w:suppressAutoHyphens/>
        <w:ind w:left="374" w:hanging="374"/>
        <w:jc w:val="both"/>
        <w:rPr>
          <w:lang w:val="en-GB"/>
        </w:rPr>
      </w:pPr>
      <w:r w:rsidRPr="00194493">
        <w:rPr>
          <w:lang w:val="en-GB"/>
        </w:rPr>
        <w:t xml:space="preserve">A template of the application for </w:t>
      </w:r>
      <w:r w:rsidR="005A7915">
        <w:rPr>
          <w:lang w:val="en-GB"/>
        </w:rPr>
        <w:t xml:space="preserve">granting </w:t>
      </w:r>
      <w:r w:rsidRPr="00194493">
        <w:rPr>
          <w:lang w:val="en-GB"/>
        </w:rPr>
        <w:t xml:space="preserve">the doctoral scholarship for the </w:t>
      </w:r>
      <w:r>
        <w:rPr>
          <w:lang w:val="en-GB"/>
        </w:rPr>
        <w:t>second and subsequent year</w:t>
      </w:r>
      <w:r w:rsidR="006C712A">
        <w:rPr>
          <w:lang w:val="en-GB"/>
        </w:rPr>
        <w:t>s</w:t>
      </w:r>
      <w:r>
        <w:rPr>
          <w:lang w:val="en-GB"/>
        </w:rPr>
        <w:t xml:space="preserve"> </w:t>
      </w:r>
      <w:r w:rsidRPr="00194493">
        <w:rPr>
          <w:lang w:val="en-GB"/>
        </w:rPr>
        <w:t>of stud</w:t>
      </w:r>
      <w:r w:rsidR="006C712A">
        <w:rPr>
          <w:lang w:val="en-GB"/>
        </w:rPr>
        <w:t>y</w:t>
      </w:r>
      <w:r w:rsidRPr="00194493">
        <w:rPr>
          <w:lang w:val="en-GB"/>
        </w:rPr>
        <w:t xml:space="preserve"> is </w:t>
      </w:r>
      <w:r w:rsidR="005A7915">
        <w:rPr>
          <w:lang w:val="en-GB"/>
        </w:rPr>
        <w:t>set out</w:t>
      </w:r>
      <w:r w:rsidRPr="00194493">
        <w:rPr>
          <w:lang w:val="en-GB"/>
        </w:rPr>
        <w:t xml:space="preserve"> in Annex </w:t>
      </w:r>
      <w:r>
        <w:rPr>
          <w:lang w:val="en-GB"/>
        </w:rPr>
        <w:t>2</w:t>
      </w:r>
      <w:r w:rsidRPr="00194493">
        <w:rPr>
          <w:lang w:val="en-GB"/>
        </w:rPr>
        <w:t xml:space="preserve"> to this Order</w:t>
      </w:r>
      <w:r>
        <w:rPr>
          <w:lang w:val="en-GB"/>
        </w:rPr>
        <w:t>.</w:t>
      </w:r>
    </w:p>
    <w:p w14:paraId="2207F2CF" w14:textId="77777777" w:rsidR="00C94D03" w:rsidRPr="00194493" w:rsidRDefault="00C94D03" w:rsidP="00C94D03">
      <w:pPr>
        <w:jc w:val="both"/>
        <w:rPr>
          <w:lang w:val="en-GB"/>
        </w:rPr>
      </w:pPr>
    </w:p>
    <w:p w14:paraId="25FAC332" w14:textId="4C040FA7" w:rsidR="00C94D03" w:rsidRDefault="0042023E" w:rsidP="00C94D03">
      <w:pPr>
        <w:jc w:val="center"/>
      </w:pPr>
      <w:proofErr w:type="spellStart"/>
      <w:r>
        <w:t>Article</w:t>
      </w:r>
      <w:proofErr w:type="spellEnd"/>
      <w:r w:rsidR="00C94D03">
        <w:t xml:space="preserve"> 2 </w:t>
      </w:r>
    </w:p>
    <w:p w14:paraId="201F2065" w14:textId="77777777" w:rsidR="00C94D03" w:rsidRDefault="00C94D03" w:rsidP="00C94D03">
      <w:pPr>
        <w:jc w:val="center"/>
      </w:pPr>
    </w:p>
    <w:p w14:paraId="652A8440" w14:textId="3E1033AD" w:rsidR="00C94D03" w:rsidRPr="00F35B72" w:rsidRDefault="00567AF6" w:rsidP="00C94D03">
      <w:pPr>
        <w:numPr>
          <w:ilvl w:val="0"/>
          <w:numId w:val="3"/>
        </w:numPr>
        <w:tabs>
          <w:tab w:val="num" w:pos="374"/>
        </w:tabs>
        <w:suppressAutoHyphens/>
        <w:ind w:left="374" w:hanging="374"/>
        <w:jc w:val="both"/>
        <w:rPr>
          <w:lang w:val="en-GB"/>
        </w:rPr>
      </w:pPr>
      <w:r w:rsidRPr="00567AF6">
        <w:rPr>
          <w:lang w:val="en-GB"/>
        </w:rPr>
        <w:t xml:space="preserve">Applications for </w:t>
      </w:r>
      <w:r w:rsidR="005A7915">
        <w:rPr>
          <w:lang w:val="en-GB"/>
        </w:rPr>
        <w:t>granting the</w:t>
      </w:r>
      <w:r w:rsidRPr="00567AF6">
        <w:rPr>
          <w:lang w:val="en-GB"/>
        </w:rPr>
        <w:t xml:space="preserve"> doctoral scholarship shall be submitted to the head of doctoral studies by 30 September of the year preceding the academic year for which the scholarship is to be granted and by 10 February in the case of doctoral studies in medical sciences that start from the summer semester. </w:t>
      </w:r>
    </w:p>
    <w:p w14:paraId="2B2088FB" w14:textId="081215EF" w:rsidR="00C94D03" w:rsidRPr="00567AF6" w:rsidRDefault="00567AF6" w:rsidP="00C94D03">
      <w:pPr>
        <w:numPr>
          <w:ilvl w:val="0"/>
          <w:numId w:val="3"/>
        </w:numPr>
        <w:tabs>
          <w:tab w:val="num" w:pos="374"/>
        </w:tabs>
        <w:suppressAutoHyphens/>
        <w:ind w:left="374" w:hanging="374"/>
        <w:jc w:val="both"/>
        <w:rPr>
          <w:lang w:val="en-GB"/>
        </w:rPr>
      </w:pPr>
      <w:r w:rsidRPr="00567AF6">
        <w:rPr>
          <w:lang w:val="en-GB"/>
        </w:rPr>
        <w:t xml:space="preserve">The faulty </w:t>
      </w:r>
      <w:r w:rsidR="005A7915">
        <w:rPr>
          <w:lang w:val="en-GB"/>
        </w:rPr>
        <w:t xml:space="preserve">PhD student </w:t>
      </w:r>
      <w:r w:rsidRPr="00567AF6">
        <w:rPr>
          <w:lang w:val="en-GB"/>
        </w:rPr>
        <w:t xml:space="preserve">committee, hereinafter referred to as the committee, shall </w:t>
      </w:r>
      <w:r w:rsidR="005A7915">
        <w:rPr>
          <w:lang w:val="en-GB"/>
        </w:rPr>
        <w:t xml:space="preserve">give </w:t>
      </w:r>
      <w:r w:rsidRPr="00567AF6">
        <w:rPr>
          <w:lang w:val="en-GB"/>
        </w:rPr>
        <w:t xml:space="preserve">an opinion on the applications. </w:t>
      </w:r>
    </w:p>
    <w:p w14:paraId="1A33D715" w14:textId="378C9C1F" w:rsidR="00C94D03" w:rsidRPr="00567AF6" w:rsidRDefault="005A7915" w:rsidP="00C94D03">
      <w:pPr>
        <w:numPr>
          <w:ilvl w:val="0"/>
          <w:numId w:val="3"/>
        </w:numPr>
        <w:tabs>
          <w:tab w:val="num" w:pos="374"/>
        </w:tabs>
        <w:suppressAutoHyphens/>
        <w:ind w:left="374" w:hanging="374"/>
        <w:jc w:val="both"/>
        <w:rPr>
          <w:lang w:val="en-GB"/>
        </w:rPr>
      </w:pPr>
      <w:r>
        <w:rPr>
          <w:lang w:val="en-GB"/>
        </w:rPr>
        <w:lastRenderedPageBreak/>
        <w:t xml:space="preserve">The applicant shall by notified without delay by </w:t>
      </w:r>
      <w:r w:rsidRPr="00567AF6">
        <w:rPr>
          <w:lang w:val="en-GB"/>
        </w:rPr>
        <w:t xml:space="preserve">a staff member of the Dean's Office </w:t>
      </w:r>
      <w:r>
        <w:rPr>
          <w:lang w:val="en-GB"/>
        </w:rPr>
        <w:t xml:space="preserve">about the </w:t>
      </w:r>
      <w:r w:rsidRPr="00567AF6">
        <w:rPr>
          <w:lang w:val="en-GB"/>
        </w:rPr>
        <w:t xml:space="preserve">possibility to consult </w:t>
      </w:r>
      <w:r>
        <w:rPr>
          <w:lang w:val="en-GB"/>
        </w:rPr>
        <w:t xml:space="preserve">the </w:t>
      </w:r>
      <w:r w:rsidRPr="00567AF6">
        <w:rPr>
          <w:lang w:val="en-GB"/>
        </w:rPr>
        <w:t>opinion</w:t>
      </w:r>
      <w:r>
        <w:rPr>
          <w:lang w:val="en-GB"/>
        </w:rPr>
        <w:t xml:space="preserve"> issued by the </w:t>
      </w:r>
      <w:r w:rsidR="00567AF6" w:rsidRPr="00567AF6">
        <w:rPr>
          <w:lang w:val="en-GB"/>
        </w:rPr>
        <w:t>committee</w:t>
      </w:r>
      <w:r>
        <w:rPr>
          <w:lang w:val="en-GB"/>
        </w:rPr>
        <w:t>.</w:t>
      </w:r>
      <w:r w:rsidR="00567AF6">
        <w:rPr>
          <w:lang w:val="en-GB"/>
        </w:rPr>
        <w:t xml:space="preserve"> </w:t>
      </w:r>
    </w:p>
    <w:p w14:paraId="51CF088F" w14:textId="60ED97C7" w:rsidR="00C94D03" w:rsidRPr="00567AF6" w:rsidRDefault="00567AF6" w:rsidP="00C94D03">
      <w:pPr>
        <w:numPr>
          <w:ilvl w:val="0"/>
          <w:numId w:val="3"/>
        </w:numPr>
        <w:tabs>
          <w:tab w:val="num" w:pos="374"/>
        </w:tabs>
        <w:suppressAutoHyphens/>
        <w:ind w:left="374" w:hanging="374"/>
        <w:jc w:val="both"/>
        <w:rPr>
          <w:lang w:val="en-GB"/>
        </w:rPr>
      </w:pPr>
      <w:r w:rsidRPr="00567AF6">
        <w:rPr>
          <w:lang w:val="en-GB"/>
        </w:rPr>
        <w:t xml:space="preserve">The applicant shall have the right to submit </w:t>
      </w:r>
      <w:r w:rsidR="006C712A" w:rsidRPr="00567AF6">
        <w:rPr>
          <w:lang w:val="en-GB"/>
        </w:rPr>
        <w:t xml:space="preserve">within 7 days of the notification referred to in </w:t>
      </w:r>
      <w:r w:rsidR="006C712A">
        <w:rPr>
          <w:lang w:val="en-GB"/>
        </w:rPr>
        <w:t>art. 2.</w:t>
      </w:r>
      <w:r w:rsidR="006C712A" w:rsidRPr="00567AF6">
        <w:rPr>
          <w:lang w:val="en-GB"/>
        </w:rPr>
        <w:t>3</w:t>
      </w:r>
      <w:r w:rsidR="006C712A">
        <w:rPr>
          <w:lang w:val="en-GB"/>
        </w:rPr>
        <w:t xml:space="preserve"> </w:t>
      </w:r>
      <w:r w:rsidR="0070022D">
        <w:rPr>
          <w:lang w:val="en-GB"/>
        </w:rPr>
        <w:t>their</w:t>
      </w:r>
      <w:r w:rsidR="00E719E3">
        <w:rPr>
          <w:lang w:val="en-GB"/>
        </w:rPr>
        <w:t xml:space="preserve"> </w:t>
      </w:r>
      <w:r w:rsidRPr="00567AF6">
        <w:rPr>
          <w:lang w:val="en-GB"/>
        </w:rPr>
        <w:t xml:space="preserve">comments on the opinion </w:t>
      </w:r>
      <w:r w:rsidR="006C712A">
        <w:rPr>
          <w:lang w:val="en-GB"/>
        </w:rPr>
        <w:t xml:space="preserve">issued by </w:t>
      </w:r>
      <w:r w:rsidRPr="00567AF6">
        <w:rPr>
          <w:lang w:val="en-GB"/>
        </w:rPr>
        <w:t>the committee.</w:t>
      </w:r>
    </w:p>
    <w:p w14:paraId="0E883E2E" w14:textId="319FD187" w:rsidR="00C94D03" w:rsidRPr="002D74E1" w:rsidRDefault="002D74E1" w:rsidP="00C94D03">
      <w:pPr>
        <w:numPr>
          <w:ilvl w:val="0"/>
          <w:numId w:val="3"/>
        </w:numPr>
        <w:tabs>
          <w:tab w:val="num" w:pos="374"/>
        </w:tabs>
        <w:suppressAutoHyphens/>
        <w:ind w:left="374" w:hanging="374"/>
        <w:jc w:val="both"/>
        <w:rPr>
          <w:lang w:val="en-GB"/>
        </w:rPr>
      </w:pPr>
      <w:r w:rsidRPr="002D74E1">
        <w:rPr>
          <w:lang w:val="en-GB"/>
        </w:rPr>
        <w:t xml:space="preserve">Upon addressing the comments, the Committee shall draw up a ranked list with the data referred to in art.1.1.1 indicating the persons recommended for the grant of the scholarship and shall </w:t>
      </w:r>
      <w:r w:rsidR="0070022D">
        <w:rPr>
          <w:lang w:val="en-GB"/>
        </w:rPr>
        <w:t>send</w:t>
      </w:r>
      <w:r w:rsidRPr="002D74E1">
        <w:rPr>
          <w:lang w:val="en-GB"/>
        </w:rPr>
        <w:t xml:space="preserve"> it to the Rector without delay.</w:t>
      </w:r>
      <w:r>
        <w:rPr>
          <w:lang w:val="en-GB"/>
        </w:rPr>
        <w:t xml:space="preserve"> </w:t>
      </w:r>
      <w:r w:rsidR="00C94D03" w:rsidRPr="002D74E1">
        <w:rPr>
          <w:lang w:val="en-GB"/>
        </w:rPr>
        <w:t xml:space="preserve"> </w:t>
      </w:r>
    </w:p>
    <w:p w14:paraId="1BC6113A" w14:textId="1D9577CA" w:rsidR="00C94D03" w:rsidRPr="002D74E1" w:rsidRDefault="002D74E1" w:rsidP="00C94D03">
      <w:pPr>
        <w:numPr>
          <w:ilvl w:val="0"/>
          <w:numId w:val="3"/>
        </w:numPr>
        <w:tabs>
          <w:tab w:val="num" w:pos="374"/>
        </w:tabs>
        <w:suppressAutoHyphens/>
        <w:ind w:left="374" w:hanging="374"/>
        <w:jc w:val="both"/>
        <w:rPr>
          <w:lang w:val="en-GB"/>
        </w:rPr>
      </w:pPr>
      <w:r w:rsidRPr="002D74E1">
        <w:rPr>
          <w:lang w:val="en-GB"/>
        </w:rPr>
        <w:t xml:space="preserve">The ranked list referred to in art. 2.5 shall be sent to the rector along with complete documentation regarding applications for </w:t>
      </w:r>
      <w:r w:rsidR="0070022D">
        <w:rPr>
          <w:lang w:val="en-GB"/>
        </w:rPr>
        <w:t>granting</w:t>
      </w:r>
      <w:r w:rsidRPr="002D74E1">
        <w:rPr>
          <w:lang w:val="en-GB"/>
        </w:rPr>
        <w:t xml:space="preserve"> the doctoral scholarship.</w:t>
      </w:r>
    </w:p>
    <w:p w14:paraId="188F9F7C" w14:textId="77777777" w:rsidR="00C94D03" w:rsidRPr="002D74E1" w:rsidRDefault="00C94D03" w:rsidP="00C94D03">
      <w:pPr>
        <w:suppressAutoHyphens/>
        <w:jc w:val="both"/>
        <w:rPr>
          <w:lang w:val="en-GB"/>
        </w:rPr>
      </w:pPr>
    </w:p>
    <w:p w14:paraId="58E6217A" w14:textId="3A6C167A" w:rsidR="00C94D03" w:rsidRDefault="0042023E" w:rsidP="00C94D03">
      <w:pPr>
        <w:jc w:val="center"/>
      </w:pPr>
      <w:proofErr w:type="spellStart"/>
      <w:r>
        <w:t>Article</w:t>
      </w:r>
      <w:proofErr w:type="spellEnd"/>
      <w:r w:rsidR="00C94D03">
        <w:t xml:space="preserve"> 3 </w:t>
      </w:r>
    </w:p>
    <w:p w14:paraId="0F9F1F76" w14:textId="77777777" w:rsidR="00C94D03" w:rsidRDefault="00C94D03" w:rsidP="00C94D03">
      <w:pPr>
        <w:jc w:val="center"/>
      </w:pPr>
    </w:p>
    <w:p w14:paraId="22B7F866" w14:textId="1B49C774" w:rsidR="00C346D1" w:rsidRPr="00C346D1" w:rsidRDefault="00C346D1" w:rsidP="00C94D03">
      <w:pPr>
        <w:numPr>
          <w:ilvl w:val="0"/>
          <w:numId w:val="4"/>
        </w:numPr>
        <w:tabs>
          <w:tab w:val="num" w:pos="374"/>
        </w:tabs>
        <w:suppressAutoHyphens/>
        <w:ind w:left="374" w:hanging="374"/>
        <w:jc w:val="both"/>
        <w:rPr>
          <w:lang w:val="en-GB"/>
        </w:rPr>
      </w:pPr>
      <w:r w:rsidRPr="00753F96">
        <w:rPr>
          <w:lang w:val="en-GB"/>
        </w:rPr>
        <w:t xml:space="preserve">The </w:t>
      </w:r>
      <w:r>
        <w:rPr>
          <w:lang w:val="en-GB"/>
        </w:rPr>
        <w:t>doctoral</w:t>
      </w:r>
      <w:r w:rsidRPr="00753F96">
        <w:rPr>
          <w:lang w:val="en-GB"/>
        </w:rPr>
        <w:t xml:space="preserve"> scholarship is paid in a non-cash form to the bank account</w:t>
      </w:r>
      <w:r>
        <w:rPr>
          <w:lang w:val="en-GB"/>
        </w:rPr>
        <w:t xml:space="preserve"> indicated by </w:t>
      </w:r>
      <w:r w:rsidR="0070022D">
        <w:rPr>
          <w:lang w:val="en-GB"/>
        </w:rPr>
        <w:t>a</w:t>
      </w:r>
      <w:r>
        <w:rPr>
          <w:lang w:val="en-GB"/>
        </w:rPr>
        <w:t xml:space="preserve"> doctoral student.</w:t>
      </w:r>
    </w:p>
    <w:p w14:paraId="5975F0A0" w14:textId="7425291C" w:rsidR="00C94D03" w:rsidRPr="00F35B72" w:rsidRDefault="00C346D1" w:rsidP="00C94D03">
      <w:pPr>
        <w:numPr>
          <w:ilvl w:val="0"/>
          <w:numId w:val="4"/>
        </w:numPr>
        <w:tabs>
          <w:tab w:val="num" w:pos="374"/>
        </w:tabs>
        <w:suppressAutoHyphens/>
        <w:ind w:left="374" w:hanging="374"/>
        <w:jc w:val="both"/>
        <w:rPr>
          <w:lang w:val="en-GB"/>
        </w:rPr>
      </w:pPr>
      <w:r w:rsidRPr="00753F96">
        <w:rPr>
          <w:lang w:val="en-GB"/>
        </w:rPr>
        <w:t xml:space="preserve">The </w:t>
      </w:r>
      <w:r>
        <w:rPr>
          <w:lang w:val="en-GB"/>
        </w:rPr>
        <w:t>doctoral</w:t>
      </w:r>
      <w:r w:rsidRPr="00753F96">
        <w:rPr>
          <w:lang w:val="en-GB"/>
        </w:rPr>
        <w:t xml:space="preserve"> scholarship is paid monthly except that the payment of the scholarship for October and November is made cumulatively in November</w:t>
      </w:r>
      <w:r>
        <w:rPr>
          <w:lang w:val="en-GB"/>
        </w:rPr>
        <w:t xml:space="preserve">. </w:t>
      </w:r>
    </w:p>
    <w:p w14:paraId="1C9D2037" w14:textId="77777777" w:rsidR="00C94D03" w:rsidRPr="00F35B72" w:rsidRDefault="00C94D03" w:rsidP="00C94D03">
      <w:pPr>
        <w:jc w:val="center"/>
        <w:rPr>
          <w:lang w:val="en-GB"/>
        </w:rPr>
      </w:pPr>
    </w:p>
    <w:p w14:paraId="52E99BA5" w14:textId="7AAFADDE" w:rsidR="00C94D03" w:rsidRPr="00F35B72" w:rsidRDefault="0042023E" w:rsidP="00C94D03">
      <w:pPr>
        <w:autoSpaceDE w:val="0"/>
        <w:autoSpaceDN w:val="0"/>
        <w:adjustRightInd w:val="0"/>
        <w:jc w:val="center"/>
        <w:rPr>
          <w:lang w:val="en-GB"/>
        </w:rPr>
      </w:pPr>
      <w:r w:rsidRPr="00F35B72">
        <w:rPr>
          <w:lang w:val="en-GB"/>
        </w:rPr>
        <w:t>Article</w:t>
      </w:r>
      <w:r w:rsidR="00C94D03" w:rsidRPr="00F35B72">
        <w:rPr>
          <w:lang w:val="en-GB"/>
        </w:rPr>
        <w:t xml:space="preserve"> 4</w:t>
      </w:r>
    </w:p>
    <w:p w14:paraId="4E87CB0E" w14:textId="7187BBFE" w:rsidR="00750277" w:rsidRPr="00750277" w:rsidRDefault="00750277" w:rsidP="00C94D03">
      <w:pPr>
        <w:pStyle w:val="Akapitzlist1"/>
        <w:autoSpaceDE w:val="0"/>
        <w:autoSpaceDN w:val="0"/>
        <w:adjustRightInd w:val="0"/>
        <w:spacing w:after="0" w:line="240" w:lineRule="auto"/>
        <w:ind w:left="0"/>
        <w:jc w:val="both"/>
        <w:rPr>
          <w:rFonts w:ascii="Times New Roman" w:hAnsi="Times New Roman"/>
          <w:sz w:val="24"/>
          <w:szCs w:val="24"/>
          <w:lang w:val="en-GB" w:eastAsia="pl-PL"/>
        </w:rPr>
      </w:pPr>
      <w:r w:rsidRPr="003E56C7">
        <w:rPr>
          <w:rFonts w:ascii="Times New Roman" w:hAnsi="Times New Roman"/>
          <w:sz w:val="24"/>
          <w:szCs w:val="24"/>
          <w:lang w:val="en-GB"/>
        </w:rPr>
        <w:t xml:space="preserve">Order No. </w:t>
      </w:r>
      <w:r>
        <w:rPr>
          <w:rFonts w:ascii="Times New Roman" w:hAnsi="Times New Roman"/>
          <w:sz w:val="24"/>
          <w:szCs w:val="24"/>
          <w:lang w:val="en-GB"/>
        </w:rPr>
        <w:t>127</w:t>
      </w:r>
      <w:r w:rsidRPr="003E56C7">
        <w:rPr>
          <w:rFonts w:ascii="Times New Roman" w:hAnsi="Times New Roman"/>
          <w:sz w:val="24"/>
          <w:szCs w:val="24"/>
          <w:lang w:val="en-GB"/>
        </w:rPr>
        <w:t xml:space="preserve"> of the Rector of the Nicolaus Copernicus University in </w:t>
      </w:r>
      <w:proofErr w:type="spellStart"/>
      <w:r w:rsidRPr="003E56C7">
        <w:rPr>
          <w:rFonts w:ascii="Times New Roman" w:hAnsi="Times New Roman"/>
          <w:sz w:val="24"/>
          <w:szCs w:val="24"/>
          <w:lang w:val="en-GB"/>
        </w:rPr>
        <w:t>Toruń</w:t>
      </w:r>
      <w:proofErr w:type="spellEnd"/>
      <w:r w:rsidRPr="003E56C7">
        <w:rPr>
          <w:rFonts w:ascii="Times New Roman" w:hAnsi="Times New Roman"/>
          <w:sz w:val="24"/>
          <w:szCs w:val="24"/>
          <w:lang w:val="en-GB"/>
        </w:rPr>
        <w:t xml:space="preserve"> of </w:t>
      </w:r>
      <w:r>
        <w:rPr>
          <w:rFonts w:ascii="Times New Roman" w:hAnsi="Times New Roman"/>
          <w:sz w:val="24"/>
          <w:szCs w:val="24"/>
          <w:lang w:val="en-GB"/>
        </w:rPr>
        <w:t>20 September 2013 on applications for grant</w:t>
      </w:r>
      <w:r w:rsidR="0070022D">
        <w:rPr>
          <w:rFonts w:ascii="Times New Roman" w:hAnsi="Times New Roman"/>
          <w:sz w:val="24"/>
          <w:szCs w:val="24"/>
          <w:lang w:val="en-GB"/>
        </w:rPr>
        <w:t>ing</w:t>
      </w:r>
      <w:r>
        <w:rPr>
          <w:rFonts w:ascii="Times New Roman" w:hAnsi="Times New Roman"/>
          <w:sz w:val="24"/>
          <w:szCs w:val="24"/>
          <w:lang w:val="en-GB"/>
        </w:rPr>
        <w:t xml:space="preserve"> doctoral scholarship and the method and date of its payment is repealed.</w:t>
      </w:r>
    </w:p>
    <w:p w14:paraId="444E63DE" w14:textId="77777777" w:rsidR="00C94D03" w:rsidRPr="00750277" w:rsidRDefault="00C94D03" w:rsidP="00C94D03">
      <w:pPr>
        <w:pStyle w:val="Akapitzlist1"/>
        <w:autoSpaceDE w:val="0"/>
        <w:autoSpaceDN w:val="0"/>
        <w:adjustRightInd w:val="0"/>
        <w:spacing w:after="0" w:line="240" w:lineRule="auto"/>
        <w:ind w:left="0"/>
        <w:rPr>
          <w:rFonts w:ascii="Times New Roman" w:hAnsi="Times New Roman"/>
          <w:sz w:val="24"/>
          <w:szCs w:val="24"/>
          <w:lang w:val="en-GB" w:eastAsia="pl-PL"/>
        </w:rPr>
      </w:pPr>
    </w:p>
    <w:p w14:paraId="0E5A1677" w14:textId="2715582C" w:rsidR="00C94D03" w:rsidRPr="00750277" w:rsidRDefault="0042023E" w:rsidP="00C94D03">
      <w:pPr>
        <w:autoSpaceDE w:val="0"/>
        <w:autoSpaceDN w:val="0"/>
        <w:adjustRightInd w:val="0"/>
        <w:jc w:val="center"/>
        <w:rPr>
          <w:lang w:val="en-GB"/>
        </w:rPr>
      </w:pPr>
      <w:r w:rsidRPr="00750277">
        <w:rPr>
          <w:lang w:val="en-GB"/>
        </w:rPr>
        <w:t>Article</w:t>
      </w:r>
      <w:r w:rsidR="00C94D03" w:rsidRPr="00750277">
        <w:rPr>
          <w:lang w:val="en-GB"/>
        </w:rPr>
        <w:t xml:space="preserve"> 5</w:t>
      </w:r>
    </w:p>
    <w:p w14:paraId="311C8C67" w14:textId="77777777" w:rsidR="00C94D03" w:rsidRPr="00750277" w:rsidRDefault="00C94D03" w:rsidP="00C94D03">
      <w:pPr>
        <w:pStyle w:val="Akapitzlist1"/>
        <w:autoSpaceDE w:val="0"/>
        <w:autoSpaceDN w:val="0"/>
        <w:adjustRightInd w:val="0"/>
        <w:spacing w:after="0" w:line="240" w:lineRule="auto"/>
        <w:ind w:left="0"/>
        <w:rPr>
          <w:rFonts w:ascii="Times New Roman" w:hAnsi="Times New Roman"/>
          <w:sz w:val="24"/>
          <w:szCs w:val="24"/>
          <w:lang w:val="en-GB" w:eastAsia="pl-PL"/>
        </w:rPr>
      </w:pPr>
    </w:p>
    <w:p w14:paraId="2F431599" w14:textId="7979B416" w:rsidR="00C94D03" w:rsidRPr="0042023E" w:rsidRDefault="0042023E" w:rsidP="00C94D03">
      <w:pPr>
        <w:pStyle w:val="Akapitzlist1"/>
        <w:autoSpaceDE w:val="0"/>
        <w:autoSpaceDN w:val="0"/>
        <w:adjustRightInd w:val="0"/>
        <w:spacing w:after="0" w:line="240" w:lineRule="auto"/>
        <w:ind w:left="0"/>
        <w:rPr>
          <w:rFonts w:ascii="Times New Roman" w:hAnsi="Times New Roman"/>
          <w:sz w:val="24"/>
          <w:szCs w:val="24"/>
          <w:lang w:val="en-GB" w:eastAsia="pl-PL"/>
        </w:rPr>
      </w:pPr>
      <w:r w:rsidRPr="0042023E">
        <w:rPr>
          <w:rFonts w:ascii="Times New Roman" w:hAnsi="Times New Roman"/>
          <w:sz w:val="24"/>
          <w:szCs w:val="24"/>
          <w:lang w:val="en-GB" w:eastAsia="pl-PL"/>
        </w:rPr>
        <w:t xml:space="preserve">The order </w:t>
      </w:r>
      <w:r w:rsidR="006C712A">
        <w:rPr>
          <w:rFonts w:ascii="Times New Roman" w:hAnsi="Times New Roman"/>
          <w:sz w:val="24"/>
          <w:szCs w:val="24"/>
          <w:lang w:val="en-GB" w:eastAsia="pl-PL"/>
        </w:rPr>
        <w:t xml:space="preserve">shall </w:t>
      </w:r>
      <w:r w:rsidRPr="0042023E">
        <w:rPr>
          <w:rFonts w:ascii="Times New Roman" w:hAnsi="Times New Roman"/>
          <w:sz w:val="24"/>
          <w:szCs w:val="24"/>
          <w:lang w:val="en-GB" w:eastAsia="pl-PL"/>
        </w:rPr>
        <w:t xml:space="preserve">come into force </w:t>
      </w:r>
      <w:r w:rsidR="0070022D">
        <w:rPr>
          <w:rFonts w:ascii="Times New Roman" w:hAnsi="Times New Roman"/>
          <w:sz w:val="24"/>
          <w:szCs w:val="24"/>
          <w:lang w:val="en-GB" w:eastAsia="pl-PL"/>
        </w:rPr>
        <w:t>as of</w:t>
      </w:r>
      <w:r w:rsidRPr="0042023E">
        <w:rPr>
          <w:rFonts w:ascii="Times New Roman" w:hAnsi="Times New Roman"/>
          <w:sz w:val="24"/>
          <w:szCs w:val="24"/>
          <w:lang w:val="en-GB" w:eastAsia="pl-PL"/>
        </w:rPr>
        <w:t xml:space="preserve"> 11 September </w:t>
      </w:r>
      <w:r w:rsidR="00C94D03" w:rsidRPr="0042023E">
        <w:rPr>
          <w:rFonts w:ascii="Times New Roman" w:hAnsi="Times New Roman"/>
          <w:sz w:val="24"/>
          <w:szCs w:val="24"/>
          <w:lang w:val="en-GB" w:eastAsia="pl-PL"/>
        </w:rPr>
        <w:t>2014.</w:t>
      </w:r>
    </w:p>
    <w:p w14:paraId="3BA061AE" w14:textId="77777777" w:rsidR="00C94D03" w:rsidRPr="0042023E" w:rsidRDefault="00C94D03" w:rsidP="00C94D03">
      <w:pPr>
        <w:pStyle w:val="Podpis"/>
        <w:spacing w:before="0" w:beforeAutospacing="0" w:after="0" w:afterAutospacing="0"/>
        <w:ind w:left="5664"/>
        <w:rPr>
          <w:rFonts w:ascii="Times New Roman" w:hAnsi="Times New Roman"/>
          <w:b/>
          <w:bCs/>
          <w:lang w:val="en-GB"/>
        </w:rPr>
      </w:pPr>
      <w:r w:rsidRPr="0042023E">
        <w:rPr>
          <w:rFonts w:ascii="Times New Roman" w:hAnsi="Times New Roman"/>
          <w:b/>
          <w:bCs/>
          <w:lang w:val="en-GB"/>
        </w:rPr>
        <w:t xml:space="preserve">     </w:t>
      </w:r>
    </w:p>
    <w:p w14:paraId="12D0148C" w14:textId="77777777" w:rsidR="00C94D03" w:rsidRPr="0042023E" w:rsidRDefault="00C94D03" w:rsidP="00C94D03">
      <w:pPr>
        <w:pStyle w:val="Podpis"/>
        <w:spacing w:before="0" w:beforeAutospacing="0" w:after="0" w:afterAutospacing="0"/>
        <w:ind w:left="5664"/>
        <w:rPr>
          <w:rFonts w:ascii="Times New Roman" w:hAnsi="Times New Roman"/>
          <w:b/>
          <w:bCs/>
          <w:lang w:val="en-GB"/>
        </w:rPr>
      </w:pPr>
    </w:p>
    <w:p w14:paraId="53B10B83" w14:textId="77777777" w:rsidR="00C94D03" w:rsidRPr="0042023E" w:rsidRDefault="00C94D03" w:rsidP="00C94D03">
      <w:pPr>
        <w:pStyle w:val="Podpis"/>
        <w:spacing w:before="0" w:beforeAutospacing="0" w:after="0" w:afterAutospacing="0"/>
        <w:ind w:left="5664"/>
        <w:rPr>
          <w:rFonts w:ascii="Times New Roman" w:hAnsi="Times New Roman"/>
          <w:b/>
          <w:bCs/>
          <w:lang w:val="en-GB"/>
        </w:rPr>
      </w:pPr>
    </w:p>
    <w:p w14:paraId="4A137376" w14:textId="0B2D34F7" w:rsidR="00C94D03" w:rsidRDefault="00C94D03" w:rsidP="00C94D03">
      <w:pPr>
        <w:pStyle w:val="Podpis"/>
        <w:spacing w:before="0" w:beforeAutospacing="0" w:after="0" w:afterAutospacing="0"/>
        <w:ind w:left="5664" w:firstLine="507"/>
        <w:rPr>
          <w:rFonts w:ascii="Times New Roman" w:hAnsi="Times New Roman"/>
          <w:b/>
          <w:bCs/>
          <w:lang w:val="de-DE"/>
        </w:rPr>
      </w:pPr>
      <w:r>
        <w:rPr>
          <w:rFonts w:ascii="Times New Roman" w:hAnsi="Times New Roman"/>
          <w:b/>
          <w:bCs/>
          <w:lang w:val="de-DE"/>
        </w:rPr>
        <w:t xml:space="preserve">R E </w:t>
      </w:r>
      <w:r w:rsidR="000A42CA">
        <w:rPr>
          <w:rFonts w:ascii="Times New Roman" w:hAnsi="Times New Roman"/>
          <w:b/>
          <w:bCs/>
          <w:lang w:val="de-DE"/>
        </w:rPr>
        <w:t>C</w:t>
      </w:r>
      <w:r>
        <w:rPr>
          <w:rFonts w:ascii="Times New Roman" w:hAnsi="Times New Roman"/>
          <w:b/>
          <w:bCs/>
          <w:lang w:val="de-DE"/>
        </w:rPr>
        <w:t xml:space="preserve"> T O R</w:t>
      </w:r>
    </w:p>
    <w:p w14:paraId="67414BA8" w14:textId="77777777" w:rsidR="00C94D03" w:rsidRDefault="00C94D03" w:rsidP="00C94D03">
      <w:pPr>
        <w:pStyle w:val="Podpis"/>
        <w:spacing w:before="0" w:beforeAutospacing="0" w:after="0" w:afterAutospacing="0"/>
        <w:ind w:left="5664"/>
        <w:rPr>
          <w:rFonts w:ascii="Times New Roman" w:hAnsi="Times New Roman"/>
          <w:b/>
          <w:bCs/>
          <w:lang w:val="de-DE"/>
        </w:rPr>
      </w:pPr>
    </w:p>
    <w:p w14:paraId="4F006B69" w14:textId="77777777" w:rsidR="00C94D03" w:rsidRDefault="00C94D03" w:rsidP="00C94D03">
      <w:pPr>
        <w:pStyle w:val="Podpis"/>
        <w:spacing w:before="0" w:beforeAutospacing="0" w:after="0" w:afterAutospacing="0"/>
        <w:ind w:left="5664"/>
        <w:rPr>
          <w:rFonts w:ascii="Times New Roman" w:hAnsi="Times New Roman"/>
          <w:b/>
          <w:bCs/>
          <w:lang w:val="de-DE"/>
        </w:rPr>
      </w:pPr>
    </w:p>
    <w:p w14:paraId="5E256CE4" w14:textId="77777777" w:rsidR="00C94D03" w:rsidRDefault="00C94D03" w:rsidP="00C94D03">
      <w:pPr>
        <w:pStyle w:val="Podpis"/>
        <w:spacing w:before="0" w:beforeAutospacing="0" w:after="0" w:afterAutospacing="0"/>
        <w:ind w:left="5664"/>
        <w:rPr>
          <w:rFonts w:ascii="Times New Roman" w:hAnsi="Times New Roman"/>
          <w:b/>
          <w:bCs/>
          <w:lang w:val="de-DE"/>
        </w:rPr>
      </w:pPr>
    </w:p>
    <w:p w14:paraId="5CCF472F" w14:textId="77777777" w:rsidR="00C94D03" w:rsidRDefault="00C94D03" w:rsidP="00C94D03">
      <w:pPr>
        <w:pStyle w:val="Podpis"/>
        <w:spacing w:before="0" w:beforeAutospacing="0" w:after="0" w:afterAutospacing="0"/>
        <w:rPr>
          <w:rFonts w:ascii="Times New Roman" w:hAnsi="Times New Roman"/>
          <w:b/>
          <w:bCs/>
        </w:rPr>
      </w:pPr>
      <w:r>
        <w:rPr>
          <w:rFonts w:ascii="Times New Roman" w:hAnsi="Times New Roman"/>
          <w:b/>
          <w:bCs/>
          <w:lang w:val="de-DE"/>
        </w:rPr>
        <w:t xml:space="preserve">                                                                                           prof. </w:t>
      </w:r>
      <w:proofErr w:type="spellStart"/>
      <w:r>
        <w:rPr>
          <w:rFonts w:ascii="Times New Roman" w:hAnsi="Times New Roman"/>
          <w:b/>
          <w:bCs/>
          <w:lang w:val="de-DE"/>
        </w:rPr>
        <w:t>dr</w:t>
      </w:r>
      <w:proofErr w:type="spellEnd"/>
      <w:r>
        <w:rPr>
          <w:rFonts w:ascii="Times New Roman" w:hAnsi="Times New Roman"/>
          <w:b/>
          <w:bCs/>
          <w:lang w:val="de-DE"/>
        </w:rPr>
        <w:t xml:space="preserve"> hab. </w:t>
      </w:r>
      <w:r>
        <w:rPr>
          <w:rFonts w:ascii="Times New Roman" w:hAnsi="Times New Roman"/>
          <w:b/>
          <w:bCs/>
        </w:rPr>
        <w:t>Andrzej Tretyn</w:t>
      </w:r>
    </w:p>
    <w:p w14:paraId="16EAC68B" w14:textId="77777777" w:rsidR="00C94D03" w:rsidRDefault="00C94D03" w:rsidP="00C94D03">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3D3A525F" w14:textId="77777777" w:rsidR="00C94D03" w:rsidRDefault="00C94D03"/>
    <w:sectPr w:rsidR="00C9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1" w15:restartNumberingAfterBreak="0">
    <w:nsid w:val="42254A2D"/>
    <w:multiLevelType w:val="hybridMultilevel"/>
    <w:tmpl w:val="ECEA4CA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5F743B22"/>
    <w:multiLevelType w:val="hybridMultilevel"/>
    <w:tmpl w:val="1BAE42A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740705F6"/>
    <w:multiLevelType w:val="hybridMultilevel"/>
    <w:tmpl w:val="B78649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03"/>
    <w:rsid w:val="000A42CA"/>
    <w:rsid w:val="00194493"/>
    <w:rsid w:val="002D74E1"/>
    <w:rsid w:val="0042023E"/>
    <w:rsid w:val="00567AF6"/>
    <w:rsid w:val="005A7915"/>
    <w:rsid w:val="006C712A"/>
    <w:rsid w:val="0070022D"/>
    <w:rsid w:val="00750277"/>
    <w:rsid w:val="007A5BE8"/>
    <w:rsid w:val="007B7C4C"/>
    <w:rsid w:val="00876B7D"/>
    <w:rsid w:val="00A81038"/>
    <w:rsid w:val="00B52602"/>
    <w:rsid w:val="00C346D1"/>
    <w:rsid w:val="00C94D03"/>
    <w:rsid w:val="00CE3EE1"/>
    <w:rsid w:val="00E23005"/>
    <w:rsid w:val="00E719E3"/>
    <w:rsid w:val="00F3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CF79"/>
  <w15:chartTrackingRefBased/>
  <w15:docId w15:val="{86BB0893-48DF-494B-876A-0EA5264B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D0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9"/>
    <w:semiHidden/>
    <w:unhideWhenUsed/>
    <w:qFormat/>
    <w:rsid w:val="00C94D03"/>
    <w:pPr>
      <w:spacing w:before="100" w:beforeAutospacing="1" w:after="100" w:afterAutospacing="1"/>
      <w:outlineLvl w:val="1"/>
    </w:pPr>
    <w:rPr>
      <w:rFonts w:ascii="Arial Unicode MS" w:eastAsia="Arial Unicode MS" w:hAnsi="Arial Unicode MS" w:cs="Arial Unicode MS"/>
      <w:b/>
      <w:bCs/>
      <w:sz w:val="36"/>
      <w:szCs w:val="36"/>
    </w:rPr>
  </w:style>
  <w:style w:type="paragraph" w:styleId="Nagwek3">
    <w:name w:val="heading 3"/>
    <w:basedOn w:val="Normalny"/>
    <w:link w:val="Nagwek3Znak"/>
    <w:uiPriority w:val="99"/>
    <w:semiHidden/>
    <w:unhideWhenUsed/>
    <w:qFormat/>
    <w:rsid w:val="00C94D03"/>
    <w:pPr>
      <w:spacing w:before="100" w:beforeAutospacing="1" w:after="100" w:afterAutospacing="1"/>
      <w:outlineLvl w:val="2"/>
    </w:pPr>
    <w:rPr>
      <w:rFonts w:ascii="Arial Unicode MS" w:eastAsia="Arial Unicode MS" w:hAnsi="Arial Unicode MS" w:cs="Arial Unicode MS"/>
      <w:b/>
      <w:bCs/>
      <w:sz w:val="27"/>
      <w:szCs w:val="27"/>
    </w:rPr>
  </w:style>
  <w:style w:type="paragraph" w:styleId="Nagwek5">
    <w:name w:val="heading 5"/>
    <w:basedOn w:val="Normalny"/>
    <w:link w:val="Nagwek5Znak"/>
    <w:uiPriority w:val="99"/>
    <w:semiHidden/>
    <w:unhideWhenUsed/>
    <w:qFormat/>
    <w:rsid w:val="00C94D03"/>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C94D03"/>
    <w:rPr>
      <w:rFonts w:ascii="Arial Unicode MS" w:eastAsia="Arial Unicode MS" w:hAnsi="Arial Unicode MS" w:cs="Arial Unicode MS"/>
      <w:b/>
      <w:bCs/>
      <w:sz w:val="36"/>
      <w:szCs w:val="36"/>
      <w:lang w:eastAsia="pl-PL"/>
    </w:rPr>
  </w:style>
  <w:style w:type="character" w:customStyle="1" w:styleId="Nagwek3Znak">
    <w:name w:val="Nagłówek 3 Znak"/>
    <w:basedOn w:val="Domylnaczcionkaakapitu"/>
    <w:link w:val="Nagwek3"/>
    <w:uiPriority w:val="99"/>
    <w:semiHidden/>
    <w:rsid w:val="00C94D03"/>
    <w:rPr>
      <w:rFonts w:ascii="Arial Unicode MS" w:eastAsia="Arial Unicode MS" w:hAnsi="Arial Unicode MS" w:cs="Arial Unicode MS"/>
      <w:b/>
      <w:bCs/>
      <w:sz w:val="27"/>
      <w:szCs w:val="27"/>
      <w:lang w:eastAsia="pl-PL"/>
    </w:rPr>
  </w:style>
  <w:style w:type="character" w:customStyle="1" w:styleId="Nagwek5Znak">
    <w:name w:val="Nagłówek 5 Znak"/>
    <w:basedOn w:val="Domylnaczcionkaakapitu"/>
    <w:link w:val="Nagwek5"/>
    <w:uiPriority w:val="99"/>
    <w:semiHidden/>
    <w:rsid w:val="00C94D03"/>
    <w:rPr>
      <w:rFonts w:ascii="Arial Unicode MS" w:eastAsia="Arial Unicode MS" w:hAnsi="Arial Unicode MS" w:cs="Arial Unicode MS"/>
      <w:b/>
      <w:bCs/>
      <w:sz w:val="20"/>
      <w:szCs w:val="20"/>
      <w:lang w:eastAsia="pl-PL"/>
    </w:rPr>
  </w:style>
  <w:style w:type="paragraph" w:styleId="Nagwek">
    <w:name w:val="header"/>
    <w:basedOn w:val="Normalny"/>
    <w:link w:val="NagwekZnak1"/>
    <w:uiPriority w:val="99"/>
    <w:semiHidden/>
    <w:unhideWhenUsed/>
    <w:rsid w:val="00C94D03"/>
    <w:pPr>
      <w:tabs>
        <w:tab w:val="center" w:pos="4536"/>
        <w:tab w:val="right" w:pos="9072"/>
      </w:tabs>
    </w:pPr>
  </w:style>
  <w:style w:type="character" w:customStyle="1" w:styleId="NagwekZnak">
    <w:name w:val="Nagłówek Znak"/>
    <w:basedOn w:val="Domylnaczcionkaakapitu"/>
    <w:uiPriority w:val="99"/>
    <w:semiHidden/>
    <w:rsid w:val="00C94D03"/>
    <w:rPr>
      <w:rFonts w:ascii="Times New Roman" w:eastAsia="Times New Roman" w:hAnsi="Times New Roman" w:cs="Times New Roman"/>
      <w:sz w:val="24"/>
      <w:szCs w:val="24"/>
      <w:lang w:eastAsia="pl-PL"/>
    </w:rPr>
  </w:style>
  <w:style w:type="paragraph" w:styleId="Podpis">
    <w:name w:val="Signature"/>
    <w:basedOn w:val="Normalny"/>
    <w:link w:val="PodpisZnak"/>
    <w:uiPriority w:val="99"/>
    <w:semiHidden/>
    <w:unhideWhenUsed/>
    <w:rsid w:val="00C94D03"/>
    <w:pPr>
      <w:spacing w:before="100" w:beforeAutospacing="1" w:after="100" w:afterAutospacing="1"/>
    </w:pPr>
    <w:rPr>
      <w:rFonts w:ascii="Arial Unicode MS" w:eastAsia="Arial Unicode MS" w:hAnsi="Arial Unicode MS" w:cs="Arial Unicode MS"/>
    </w:rPr>
  </w:style>
  <w:style w:type="character" w:customStyle="1" w:styleId="PodpisZnak">
    <w:name w:val="Podpis Znak"/>
    <w:basedOn w:val="Domylnaczcionkaakapitu"/>
    <w:link w:val="Podpis"/>
    <w:uiPriority w:val="99"/>
    <w:semiHidden/>
    <w:rsid w:val="00C94D03"/>
    <w:rPr>
      <w:rFonts w:ascii="Arial Unicode MS" w:eastAsia="Arial Unicode MS" w:hAnsi="Arial Unicode MS" w:cs="Arial Unicode MS"/>
      <w:sz w:val="24"/>
      <w:szCs w:val="24"/>
      <w:lang w:eastAsia="pl-PL"/>
    </w:rPr>
  </w:style>
  <w:style w:type="paragraph" w:customStyle="1" w:styleId="Akapitzlist1">
    <w:name w:val="Akapit z listą1"/>
    <w:basedOn w:val="Normalny"/>
    <w:uiPriority w:val="99"/>
    <w:rsid w:val="00C94D03"/>
    <w:pPr>
      <w:spacing w:after="200" w:line="276" w:lineRule="auto"/>
      <w:ind w:left="720"/>
      <w:contextualSpacing/>
    </w:pPr>
    <w:rPr>
      <w:rFonts w:ascii="Calibri" w:hAnsi="Calibri"/>
      <w:sz w:val="22"/>
      <w:szCs w:val="22"/>
      <w:lang w:eastAsia="en-US"/>
    </w:rPr>
  </w:style>
  <w:style w:type="character" w:customStyle="1" w:styleId="NagwekZnak1">
    <w:name w:val="Nagłówek Znak1"/>
    <w:basedOn w:val="Domylnaczcionkaakapitu"/>
    <w:link w:val="Nagwek"/>
    <w:uiPriority w:val="99"/>
    <w:semiHidden/>
    <w:locked/>
    <w:rsid w:val="00C94D03"/>
    <w:rPr>
      <w:rFonts w:ascii="Times New Roman" w:eastAsia="Times New Roman" w:hAnsi="Times New Roman" w:cs="Times New Roman"/>
      <w:sz w:val="24"/>
      <w:szCs w:val="24"/>
      <w:lang w:eastAsia="pl-PL"/>
    </w:rPr>
  </w:style>
  <w:style w:type="paragraph" w:styleId="Bezodstpw">
    <w:name w:val="No Spacing"/>
    <w:uiPriority w:val="1"/>
    <w:qFormat/>
    <w:rsid w:val="00E23005"/>
    <w:pPr>
      <w:spacing w:after="0" w:line="240" w:lineRule="auto"/>
    </w:pPr>
    <w:rPr>
      <w:rFonts w:ascii="Calibri" w:eastAsia="Calibri" w:hAnsi="Calibri" w:cs="Times New Roman"/>
    </w:rPr>
  </w:style>
  <w:style w:type="paragraph" w:styleId="Akapitzlist">
    <w:name w:val="List Paragraph"/>
    <w:basedOn w:val="Normalny"/>
    <w:uiPriority w:val="34"/>
    <w:qFormat/>
    <w:rsid w:val="0056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571</Words>
  <Characters>2777</Characters>
  <Application>Microsoft Office Word</Application>
  <DocSecurity>0</DocSecurity>
  <Lines>83</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Julia Gawlik</dc:creator>
  <cp:keywords/>
  <dc:description/>
  <cp:lastModifiedBy>Karolina Julia Gawlik</cp:lastModifiedBy>
  <cp:revision>12</cp:revision>
  <dcterms:created xsi:type="dcterms:W3CDTF">2020-01-29T10:41:00Z</dcterms:created>
  <dcterms:modified xsi:type="dcterms:W3CDTF">2020-02-03T10:57:00Z</dcterms:modified>
</cp:coreProperties>
</file>