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F2B4" w14:textId="77777777" w:rsidR="001B2995" w:rsidRDefault="001B2995" w:rsidP="001B2995">
      <w:pPr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23A89931" w14:textId="77777777" w:rsidR="001B2995" w:rsidRDefault="001B2995" w:rsidP="001B2995">
      <w:pPr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4C2C11FD" w14:textId="77777777" w:rsidR="005772D2" w:rsidRDefault="005772D2" w:rsidP="005772D2">
      <w:pPr>
        <w:ind w:firstLine="0"/>
        <w:contextualSpacing/>
        <w:rPr>
          <w:lang w:val="en-GB"/>
        </w:rPr>
      </w:pPr>
    </w:p>
    <w:p w14:paraId="31A49F58" w14:textId="77777777" w:rsidR="005772D2" w:rsidRPr="00B8329A" w:rsidRDefault="005772D2" w:rsidP="005772D2">
      <w:pPr>
        <w:jc w:val="center"/>
        <w:rPr>
          <w:b/>
          <w:bCs/>
          <w:szCs w:val="24"/>
          <w:lang w:val="en-GB"/>
        </w:rPr>
      </w:pPr>
      <w:r w:rsidRPr="00B8329A">
        <w:rPr>
          <w:b/>
          <w:bCs/>
          <w:noProof/>
          <w:szCs w:val="24"/>
          <w:lang w:val="en-GB"/>
        </w:rPr>
        <w:drawing>
          <wp:inline distT="0" distB="0" distL="0" distR="0" wp14:anchorId="1381C88A" wp14:editId="74F71A3D">
            <wp:extent cx="810895" cy="81089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Cs w:val="24"/>
          <w:lang w:val="en-GB"/>
        </w:rPr>
        <w:drawing>
          <wp:inline distT="0" distB="0" distL="0" distR="0" wp14:anchorId="46B69AA2" wp14:editId="66571815">
            <wp:extent cx="1755775" cy="487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329A">
        <w:rPr>
          <w:b/>
          <w:bCs/>
          <w:noProof/>
          <w:szCs w:val="24"/>
          <w:lang w:val="en-GB"/>
        </w:rPr>
        <w:drawing>
          <wp:inline distT="0" distB="0" distL="0" distR="0" wp14:anchorId="3643D8A9" wp14:editId="63DBAEF9">
            <wp:extent cx="1341120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E1B66" w14:textId="77777777" w:rsidR="005772D2" w:rsidRDefault="005772D2" w:rsidP="005772D2">
      <w:pPr>
        <w:ind w:firstLine="0"/>
        <w:contextualSpacing/>
        <w:rPr>
          <w:lang w:val="en-GB"/>
        </w:rPr>
      </w:pPr>
    </w:p>
    <w:p w14:paraId="6B5C8342" w14:textId="77777777" w:rsidR="005772D2" w:rsidRDefault="005772D2" w:rsidP="005772D2">
      <w:pPr>
        <w:ind w:firstLine="0"/>
        <w:contextualSpacing/>
        <w:rPr>
          <w:highlight w:val="yellow"/>
          <w:lang w:val="en-GB"/>
        </w:rPr>
      </w:pPr>
    </w:p>
    <w:p w14:paraId="2E00C099" w14:textId="77777777" w:rsidR="005772D2" w:rsidRDefault="005772D2" w:rsidP="005772D2">
      <w:pPr>
        <w:ind w:firstLine="0"/>
        <w:contextualSpacing/>
        <w:rPr>
          <w:highlight w:val="yellow"/>
          <w:lang w:val="en-GB"/>
        </w:rPr>
      </w:pPr>
    </w:p>
    <w:p w14:paraId="33112B01" w14:textId="77777777" w:rsidR="005772D2" w:rsidRDefault="005772D2" w:rsidP="005772D2">
      <w:pPr>
        <w:ind w:firstLine="0"/>
        <w:contextualSpacing/>
        <w:rPr>
          <w:highlight w:val="yellow"/>
          <w:lang w:val="en-GB"/>
        </w:rPr>
      </w:pPr>
    </w:p>
    <w:p w14:paraId="1BDA0227" w14:textId="6DE987F1" w:rsidR="005772D2" w:rsidRDefault="005772D2" w:rsidP="005772D2">
      <w:pPr>
        <w:ind w:firstLine="0"/>
        <w:contextualSpacing/>
        <w:rPr>
          <w:rFonts w:eastAsia="Malgun Gothic" w:cs="Times New Roman"/>
          <w:b/>
          <w:sz w:val="23"/>
          <w:szCs w:val="24"/>
          <w:lang w:val="en-GB" w:eastAsia="de-DE"/>
        </w:rPr>
      </w:pPr>
      <w:r w:rsidRPr="005772D2">
        <w:rPr>
          <w:highlight w:val="yellow"/>
          <w:lang w:val="en-GB"/>
        </w:rPr>
        <w:t>Appendix no.</w:t>
      </w:r>
    </w:p>
    <w:p w14:paraId="02EA0871" w14:textId="77777777" w:rsidR="005772D2" w:rsidRDefault="005772D2" w:rsidP="001B2995">
      <w:pPr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65EC5F74" w14:textId="77777777" w:rsidR="005772D2" w:rsidRDefault="005772D2" w:rsidP="001B2995">
      <w:pPr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1609B050" w14:textId="6752935E" w:rsidR="001B2995" w:rsidRPr="00507A47" w:rsidRDefault="001B2995" w:rsidP="001B2995">
      <w:pPr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r w:rsidRPr="00507A47">
        <w:rPr>
          <w:rFonts w:eastAsia="Malgun Gothic" w:cs="Times New Roman"/>
          <w:b/>
          <w:sz w:val="23"/>
          <w:szCs w:val="24"/>
          <w:lang w:val="en-GB" w:eastAsia="de-DE"/>
        </w:rPr>
        <w:t>MEMORANDUM OF UNDERSTANDING</w:t>
      </w:r>
    </w:p>
    <w:p w14:paraId="0CBDB9CB" w14:textId="77777777" w:rsidR="001B2995" w:rsidRPr="00507A47" w:rsidRDefault="001B2995" w:rsidP="001B2995">
      <w:pPr>
        <w:ind w:firstLine="0"/>
        <w:jc w:val="center"/>
        <w:rPr>
          <w:rFonts w:eastAsia="Times New Roman" w:cs="Times New Roman"/>
          <w:b/>
          <w:sz w:val="20"/>
          <w:szCs w:val="20"/>
          <w:lang w:val="en-GB" w:eastAsia="pl-PL"/>
        </w:rPr>
      </w:pPr>
    </w:p>
    <w:p w14:paraId="658D5438" w14:textId="62465B6D" w:rsidR="001B2995" w:rsidRPr="00507A47" w:rsidRDefault="00AE4F39" w:rsidP="001B2995">
      <w:pPr>
        <w:ind w:firstLine="0"/>
        <w:jc w:val="center"/>
        <w:rPr>
          <w:rFonts w:eastAsia="Times New Roman" w:cs="Times New Roman"/>
          <w:b/>
          <w:sz w:val="23"/>
          <w:szCs w:val="24"/>
          <w:lang w:val="en-GB" w:eastAsia="pl-PL"/>
        </w:rPr>
      </w:pPr>
      <w:r>
        <w:rPr>
          <w:rFonts w:eastAsia="Times New Roman" w:cs="Times New Roman"/>
          <w:b/>
          <w:sz w:val="23"/>
          <w:szCs w:val="24"/>
          <w:lang w:val="en-GB" w:eastAsia="pl-PL"/>
        </w:rPr>
        <w:t xml:space="preserve">between </w:t>
      </w:r>
    </w:p>
    <w:p w14:paraId="79E4E060" w14:textId="77777777" w:rsidR="001B2995" w:rsidRPr="00507A47" w:rsidRDefault="001B2995" w:rsidP="001B2995">
      <w:pPr>
        <w:ind w:firstLine="0"/>
        <w:jc w:val="center"/>
        <w:rPr>
          <w:rFonts w:eastAsia="Times New Roman" w:cs="Times New Roman"/>
          <w:b/>
          <w:sz w:val="20"/>
          <w:szCs w:val="20"/>
          <w:lang w:val="en-GB" w:eastAsia="pl-PL"/>
        </w:rPr>
      </w:pPr>
    </w:p>
    <w:p w14:paraId="5C80C2A0" w14:textId="2A429FA1" w:rsidR="001B2995" w:rsidRDefault="00AE4F39" w:rsidP="001B2995">
      <w:pPr>
        <w:ind w:firstLine="0"/>
        <w:jc w:val="center"/>
        <w:rPr>
          <w:rFonts w:eastAsia="Times New Roman" w:cs="Times New Roman"/>
          <w:b/>
          <w:sz w:val="23"/>
          <w:szCs w:val="24"/>
          <w:lang w:val="en-GB" w:eastAsia="pl-PL"/>
        </w:rPr>
      </w:pPr>
      <w:r>
        <w:rPr>
          <w:rFonts w:eastAsia="Times New Roman" w:cs="Times New Roman"/>
          <w:b/>
          <w:sz w:val="23"/>
          <w:szCs w:val="24"/>
          <w:lang w:val="en-GB" w:eastAsia="pl-PL"/>
        </w:rPr>
        <w:t xml:space="preserve">Nicolaus Copernicus University in </w:t>
      </w:r>
      <w:proofErr w:type="spellStart"/>
      <w:r>
        <w:rPr>
          <w:rFonts w:eastAsia="Times New Roman" w:cs="Times New Roman"/>
          <w:b/>
          <w:sz w:val="23"/>
          <w:szCs w:val="24"/>
          <w:lang w:val="en-GB" w:eastAsia="pl-PL"/>
        </w:rPr>
        <w:t>Toruń</w:t>
      </w:r>
      <w:proofErr w:type="spellEnd"/>
      <w:r>
        <w:rPr>
          <w:rFonts w:eastAsia="Times New Roman" w:cs="Times New Roman"/>
          <w:b/>
          <w:sz w:val="23"/>
          <w:szCs w:val="24"/>
          <w:lang w:val="en-GB" w:eastAsia="pl-PL"/>
        </w:rPr>
        <w:t xml:space="preserve">, </w:t>
      </w:r>
    </w:p>
    <w:p w14:paraId="58F2A0DA" w14:textId="234A0DFE" w:rsidR="00AE4F39" w:rsidRPr="00507A47" w:rsidRDefault="00AE4F39" w:rsidP="001B2995">
      <w:pPr>
        <w:ind w:firstLine="0"/>
        <w:jc w:val="center"/>
        <w:rPr>
          <w:rFonts w:eastAsia="Times New Roman" w:cs="Times New Roman"/>
          <w:b/>
          <w:sz w:val="23"/>
          <w:szCs w:val="24"/>
          <w:lang w:val="en-GB" w:eastAsia="pl-PL"/>
        </w:rPr>
      </w:pPr>
      <w:r>
        <w:rPr>
          <w:rFonts w:eastAsia="Times New Roman" w:cs="Times New Roman"/>
          <w:b/>
          <w:sz w:val="23"/>
          <w:szCs w:val="24"/>
          <w:lang w:val="en-GB" w:eastAsia="pl-PL"/>
        </w:rPr>
        <w:t>Poland</w:t>
      </w:r>
    </w:p>
    <w:p w14:paraId="613BE01A" w14:textId="77777777" w:rsidR="001B2995" w:rsidRPr="00507A47" w:rsidRDefault="001B2995" w:rsidP="001B2995">
      <w:pPr>
        <w:ind w:firstLine="0"/>
        <w:jc w:val="center"/>
        <w:rPr>
          <w:rFonts w:eastAsia="Times New Roman" w:cs="Times New Roman"/>
          <w:b/>
          <w:sz w:val="20"/>
          <w:szCs w:val="20"/>
          <w:lang w:val="en-GB" w:eastAsia="pl-PL"/>
        </w:rPr>
      </w:pPr>
    </w:p>
    <w:p w14:paraId="511133AA" w14:textId="57FC65C8" w:rsidR="001B2995" w:rsidRPr="00507A47" w:rsidRDefault="00AE4F39" w:rsidP="001B2995">
      <w:pPr>
        <w:ind w:firstLine="0"/>
        <w:jc w:val="center"/>
        <w:rPr>
          <w:rFonts w:eastAsia="Times New Roman" w:cs="Times New Roman"/>
          <w:b/>
          <w:sz w:val="23"/>
          <w:szCs w:val="24"/>
          <w:lang w:val="en-GB" w:eastAsia="pl-PL"/>
        </w:rPr>
      </w:pPr>
      <w:r>
        <w:rPr>
          <w:rFonts w:eastAsia="Times New Roman" w:cs="Times New Roman"/>
          <w:b/>
          <w:sz w:val="23"/>
          <w:szCs w:val="24"/>
          <w:lang w:val="en-GB" w:eastAsia="pl-PL"/>
        </w:rPr>
        <w:t>and</w:t>
      </w:r>
    </w:p>
    <w:p w14:paraId="1BF7E204" w14:textId="77777777" w:rsidR="001B2995" w:rsidRPr="00507A47" w:rsidRDefault="001B2995" w:rsidP="001B2995">
      <w:pPr>
        <w:ind w:firstLine="0"/>
        <w:jc w:val="center"/>
        <w:rPr>
          <w:rFonts w:eastAsia="Times New Roman" w:cs="Times New Roman"/>
          <w:b/>
          <w:sz w:val="20"/>
          <w:szCs w:val="20"/>
          <w:lang w:val="en-GB" w:eastAsia="pl-PL"/>
        </w:rPr>
      </w:pPr>
    </w:p>
    <w:p w14:paraId="0FA68474" w14:textId="77777777" w:rsidR="001B2995" w:rsidRPr="00507A47" w:rsidRDefault="001B2995" w:rsidP="001B2995">
      <w:pPr>
        <w:ind w:firstLine="0"/>
        <w:jc w:val="center"/>
        <w:rPr>
          <w:rFonts w:eastAsia="Times New Roman" w:cs="Times New Roman"/>
          <w:b/>
          <w:sz w:val="23"/>
          <w:szCs w:val="24"/>
          <w:lang w:val="en-GB" w:eastAsia="pl-PL"/>
        </w:rPr>
      </w:pPr>
      <w:r w:rsidRPr="00507A47">
        <w:rPr>
          <w:rFonts w:eastAsia="Times New Roman" w:cs="Times New Roman"/>
          <w:b/>
          <w:sz w:val="23"/>
          <w:szCs w:val="24"/>
          <w:lang w:val="en-GB" w:eastAsia="pl-PL"/>
        </w:rPr>
        <w:t>[NAME OF INTERNATIONAL INSTITUTION, CITY AND COUNTRY]</w:t>
      </w:r>
    </w:p>
    <w:p w14:paraId="236A0CAA" w14:textId="77777777" w:rsidR="001B2995" w:rsidRPr="00507A47" w:rsidRDefault="001B2995" w:rsidP="001B2995">
      <w:pPr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36749E24" w14:textId="77777777" w:rsidR="001B2995" w:rsidRPr="00507A47" w:rsidRDefault="001B2995" w:rsidP="001B2995">
      <w:pPr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32E3A764" w14:textId="1D1EF135" w:rsidR="001B2995" w:rsidRDefault="001B2995" w:rsidP="005772D2">
      <w:pPr>
        <w:spacing w:line="276" w:lineRule="auto"/>
        <w:ind w:firstLine="0"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Arial Unicode MS" w:cs="Times New Roman"/>
          <w:sz w:val="23"/>
          <w:szCs w:val="24"/>
          <w:lang w:val="en-GB" w:eastAsia="de-DE"/>
        </w:rPr>
        <w:t xml:space="preserve">The </w:t>
      </w:r>
      <w:r w:rsidR="00AE4F39">
        <w:rPr>
          <w:rFonts w:eastAsia="Arial Unicode MS" w:cs="Times New Roman"/>
          <w:sz w:val="23"/>
          <w:szCs w:val="24"/>
          <w:lang w:val="en-GB" w:eastAsia="de-DE"/>
        </w:rPr>
        <w:t>Nicolaus Copernicus University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 and [</w:t>
      </w: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name of international institution], 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(hereinafter referred to as the ‘Parties’), 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>hereby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 xml:space="preserve"> 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>confirm their wish to enter into this Memorandum of Understanding (MoU) on education and research collaborations</w:t>
      </w:r>
      <w:r w:rsidR="00E82450">
        <w:rPr>
          <w:rFonts w:eastAsia="Malgun Gothic" w:cs="Times New Roman"/>
          <w:sz w:val="23"/>
          <w:szCs w:val="24"/>
          <w:lang w:val="en-GB" w:eastAsia="ko-KR"/>
        </w:rPr>
        <w:t xml:space="preserve"> within </w:t>
      </w:r>
      <w:r w:rsidR="00E82450" w:rsidRPr="00E82450">
        <w:rPr>
          <w:rFonts w:eastAsia="Malgun Gothic" w:cs="Times New Roman"/>
          <w:sz w:val="23"/>
          <w:szCs w:val="24"/>
          <w:lang w:val="en-GB" w:eastAsia="ko-KR"/>
        </w:rPr>
        <w:t xml:space="preserve">the </w:t>
      </w:r>
      <w:r w:rsidR="00E82450">
        <w:rPr>
          <w:rFonts w:eastAsia="Malgun Gothic" w:cs="Times New Roman"/>
          <w:sz w:val="23"/>
          <w:szCs w:val="24"/>
          <w:lang w:val="en-GB" w:eastAsia="ko-KR"/>
        </w:rPr>
        <w:t xml:space="preserve">framework of the </w:t>
      </w:r>
      <w:r w:rsidR="00E82450" w:rsidRPr="00E82450">
        <w:rPr>
          <w:rFonts w:eastAsia="Malgun Gothic" w:cs="Times New Roman"/>
          <w:sz w:val="23"/>
          <w:szCs w:val="24"/>
          <w:lang w:val="en-GB" w:eastAsia="ko-KR"/>
        </w:rPr>
        <w:t xml:space="preserve">project </w:t>
      </w:r>
      <w:r w:rsidR="00E82450" w:rsidRPr="00C02631">
        <w:rPr>
          <w:rFonts w:eastAsia="Malgun Gothic" w:cs="Times New Roman"/>
          <w:b/>
          <w:bCs/>
          <w:sz w:val="23"/>
          <w:szCs w:val="24"/>
          <w:lang w:val="en-GB" w:eastAsia="ko-KR"/>
        </w:rPr>
        <w:t>"Internationalization of PhD Schools at NCU: a platform for joint and double degree" [PhD @ NCU]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>.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 xml:space="preserve"> 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 xml:space="preserve">The 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>Parties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 xml:space="preserve"> agree t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>o establish joint activ</w:t>
      </w:r>
      <w:r w:rsidR="00397883">
        <w:rPr>
          <w:rFonts w:eastAsia="Malgun Gothic" w:cs="Times New Roman"/>
          <w:sz w:val="23"/>
          <w:szCs w:val="24"/>
          <w:lang w:val="en-GB" w:eastAsia="ko-KR"/>
        </w:rPr>
        <w:t>ities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 xml:space="preserve"> 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>to address issues in broad areas of mutual interest, designed to foster and promote collaboration in the field of education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 xml:space="preserve"> and international academic research</w:t>
      </w:r>
      <w:r w:rsidR="00956DC4" w:rsidRPr="00956DC4">
        <w:rPr>
          <w:rFonts w:eastAsia="Malgun Gothic" w:cs="Times New Roman"/>
          <w:sz w:val="23"/>
          <w:szCs w:val="24"/>
          <w:lang w:val="en-GB" w:eastAsia="ko-KR"/>
        </w:rPr>
        <w:t>.</w:t>
      </w:r>
      <w:r w:rsidR="00956DC4">
        <w:rPr>
          <w:rFonts w:eastAsia="Malgun Gothic" w:cs="Times New Roman"/>
          <w:sz w:val="23"/>
          <w:szCs w:val="24"/>
          <w:lang w:val="en-GB" w:eastAsia="ko-KR"/>
        </w:rPr>
        <w:t xml:space="preserve"> 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The collaboration will be </w:t>
      </w:r>
      <w:r w:rsidR="00602DD5">
        <w:rPr>
          <w:rFonts w:eastAsia="Malgun Gothic" w:cs="Times New Roman"/>
          <w:sz w:val="23"/>
          <w:szCs w:val="24"/>
          <w:lang w:val="en-GB" w:eastAsia="de-DE"/>
        </w:rPr>
        <w:t>conducted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on a basis of equality</w:t>
      </w:r>
      <w:r w:rsidR="00AE4F39">
        <w:rPr>
          <w:rFonts w:eastAsia="Malgun Gothic" w:cs="Times New Roman"/>
          <w:sz w:val="23"/>
          <w:szCs w:val="24"/>
          <w:lang w:val="en-GB" w:eastAsia="de-DE"/>
        </w:rPr>
        <w:t xml:space="preserve">, </w:t>
      </w:r>
      <w:r w:rsidR="004056AB">
        <w:rPr>
          <w:rFonts w:eastAsia="Malgun Gothic" w:cs="Times New Roman"/>
          <w:sz w:val="23"/>
          <w:szCs w:val="24"/>
          <w:lang w:val="en-GB" w:eastAsia="de-DE"/>
        </w:rPr>
        <w:t>respect,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and mutual </w:t>
      </w:r>
      <w:r w:rsidR="00AE4F39">
        <w:rPr>
          <w:rFonts w:eastAsia="Malgun Gothic" w:cs="Times New Roman"/>
          <w:sz w:val="23"/>
          <w:szCs w:val="24"/>
          <w:lang w:val="en-GB" w:eastAsia="de-DE"/>
        </w:rPr>
        <w:t>benefit</w:t>
      </w:r>
      <w:r w:rsidR="00956DC4">
        <w:rPr>
          <w:rFonts w:eastAsia="Malgun Gothic" w:cs="Times New Roman"/>
          <w:sz w:val="23"/>
          <w:szCs w:val="24"/>
          <w:lang w:val="en-GB" w:eastAsia="de-DE"/>
        </w:rPr>
        <w:t>s.</w:t>
      </w:r>
    </w:p>
    <w:p w14:paraId="629978C6" w14:textId="77777777" w:rsidR="001B2995" w:rsidRPr="00507A47" w:rsidRDefault="001B2995" w:rsidP="001B2995">
      <w:pPr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34BB2EC7" w14:textId="72FDCF8A" w:rsidR="001B2995" w:rsidRPr="00507A47" w:rsidRDefault="0042288D" w:rsidP="0042288D">
      <w:pPr>
        <w:spacing w:after="160" w:line="259" w:lineRule="auto"/>
        <w:ind w:left="720"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  <w:bookmarkStart w:id="0" w:name="_Hlk65651714"/>
      <w:r>
        <w:rPr>
          <w:rFonts w:eastAsia="Malgun Gothic" w:cs="Times New Roman"/>
          <w:b/>
          <w:sz w:val="23"/>
          <w:szCs w:val="24"/>
          <w:lang w:val="en-GB" w:eastAsia="de-DE"/>
        </w:rPr>
        <w:t>Article</w:t>
      </w:r>
      <w:bookmarkEnd w:id="0"/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1</w:t>
      </w:r>
    </w:p>
    <w:p w14:paraId="0BFE62E3" w14:textId="77777777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1F66EA52" w14:textId="38DEDB69" w:rsidR="00494141" w:rsidRPr="00494141" w:rsidRDefault="001B2995" w:rsidP="005772D2">
      <w:pPr>
        <w:spacing w:line="276" w:lineRule="auto"/>
        <w:ind w:firstLine="0"/>
        <w:rPr>
          <w:rFonts w:eastAsia="Times New Roman" w:cs="Times New Roman"/>
          <w:sz w:val="23"/>
          <w:szCs w:val="24"/>
          <w:lang w:val="en-GB" w:eastAsia="pl-PL"/>
        </w:rPr>
      </w:pP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This Memorandum of Understanding </w:t>
      </w:r>
      <w:r w:rsidR="00D97339">
        <w:rPr>
          <w:rFonts w:eastAsia="Times New Roman" w:cs="Times New Roman"/>
          <w:sz w:val="23"/>
          <w:szCs w:val="24"/>
          <w:lang w:val="en-GB" w:eastAsia="pl-PL"/>
        </w:rPr>
        <w:t xml:space="preserve">identifies specific areas of collaboration and </w:t>
      </w: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expresses the Parties’ intent to </w:t>
      </w:r>
      <w:proofErr w:type="gramStart"/>
      <w:r w:rsidRPr="00507A47">
        <w:rPr>
          <w:rFonts w:eastAsia="Times New Roman" w:cs="Times New Roman"/>
          <w:sz w:val="23"/>
          <w:szCs w:val="24"/>
          <w:lang w:val="en-GB" w:eastAsia="pl-PL"/>
        </w:rPr>
        <w:t>enter into</w:t>
      </w:r>
      <w:proofErr w:type="gramEnd"/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, but not be limited to, the following </w:t>
      </w:r>
      <w:r w:rsidR="00494141">
        <w:rPr>
          <w:rFonts w:eastAsia="Times New Roman" w:cs="Times New Roman"/>
          <w:sz w:val="23"/>
          <w:szCs w:val="24"/>
          <w:lang w:val="en-GB" w:eastAsia="pl-PL"/>
        </w:rPr>
        <w:t>r</w:t>
      </w:r>
      <w:r w:rsidR="00494141" w:rsidRPr="00494141">
        <w:rPr>
          <w:rFonts w:eastAsia="Times New Roman" w:cs="Times New Roman"/>
          <w:sz w:val="23"/>
          <w:szCs w:val="24"/>
          <w:lang w:val="en-GB" w:eastAsia="pl-PL"/>
        </w:rPr>
        <w:t>esearch and academic activities:</w:t>
      </w:r>
    </w:p>
    <w:p w14:paraId="4EEAC8E2" w14:textId="77777777" w:rsidR="003501B8" w:rsidRDefault="003501B8" w:rsidP="005772D2">
      <w:pPr>
        <w:spacing w:line="276" w:lineRule="auto"/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48E4B4AF" w14:textId="22A0CA26" w:rsidR="0023781E" w:rsidRDefault="0023781E" w:rsidP="0023781E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Times New Roman" w:cs="Times New Roman"/>
          <w:sz w:val="23"/>
          <w:szCs w:val="24"/>
          <w:lang w:val="en-GB" w:eastAsia="pl-PL"/>
        </w:rPr>
        <w:t>u</w:t>
      </w:r>
      <w:r w:rsidR="00AE4F39" w:rsidRPr="00AE4F39">
        <w:rPr>
          <w:rFonts w:eastAsia="Times New Roman" w:cs="Times New Roman"/>
          <w:sz w:val="23"/>
          <w:szCs w:val="24"/>
          <w:lang w:val="en-GB" w:eastAsia="pl-PL"/>
        </w:rPr>
        <w:t>ndertak</w:t>
      </w:r>
      <w:r>
        <w:rPr>
          <w:rFonts w:eastAsia="Times New Roman" w:cs="Times New Roman"/>
          <w:sz w:val="23"/>
          <w:szCs w:val="24"/>
          <w:lang w:val="en-GB" w:eastAsia="pl-PL"/>
        </w:rPr>
        <w:t>e</w:t>
      </w:r>
      <w:r w:rsidR="00AE4F39" w:rsidRPr="00AE4F39">
        <w:rPr>
          <w:rFonts w:eastAsia="Times New Roman" w:cs="Times New Roman"/>
          <w:sz w:val="23"/>
          <w:szCs w:val="24"/>
          <w:lang w:val="en-GB" w:eastAsia="pl-PL"/>
        </w:rPr>
        <w:t xml:space="preserve"> and conduct</w:t>
      </w:r>
      <w:r>
        <w:rPr>
          <w:rFonts w:eastAsia="Times New Roman" w:cs="Times New Roman"/>
          <w:sz w:val="23"/>
          <w:szCs w:val="24"/>
          <w:lang w:val="en-GB" w:eastAsia="pl-PL"/>
        </w:rPr>
        <w:t xml:space="preserve"> </w:t>
      </w:r>
      <w:r w:rsidR="00AE4F39" w:rsidRPr="00AE4F39">
        <w:rPr>
          <w:rFonts w:eastAsia="Times New Roman" w:cs="Times New Roman"/>
          <w:sz w:val="23"/>
          <w:szCs w:val="24"/>
          <w:lang w:val="en-GB" w:eastAsia="pl-PL"/>
        </w:rPr>
        <w:t>joint research activities (in the field</w:t>
      </w:r>
      <w:r w:rsidR="00172922">
        <w:rPr>
          <w:rFonts w:eastAsia="Times New Roman" w:cs="Times New Roman"/>
          <w:sz w:val="23"/>
          <w:szCs w:val="24"/>
          <w:lang w:val="en-GB" w:eastAsia="pl-PL"/>
        </w:rPr>
        <w:t>/in a given subject</w:t>
      </w:r>
      <w:r w:rsidR="00AE4F39" w:rsidRPr="00AE4F39">
        <w:rPr>
          <w:rFonts w:eastAsia="Times New Roman" w:cs="Times New Roman"/>
          <w:sz w:val="23"/>
          <w:szCs w:val="24"/>
          <w:lang w:val="en-GB" w:eastAsia="pl-PL"/>
        </w:rPr>
        <w:t xml:space="preserve">), in particular ones that will lead to obtaining a joint or double </w:t>
      </w:r>
      <w:r w:rsidR="00854539">
        <w:rPr>
          <w:rFonts w:eastAsia="Times New Roman" w:cs="Times New Roman"/>
          <w:sz w:val="23"/>
          <w:szCs w:val="24"/>
          <w:lang w:val="en-GB" w:eastAsia="pl-PL"/>
        </w:rPr>
        <w:t xml:space="preserve">PhD </w:t>
      </w:r>
      <w:proofErr w:type="gramStart"/>
      <w:r w:rsidR="00AE4F39" w:rsidRPr="00AE4F39">
        <w:rPr>
          <w:rFonts w:eastAsia="Times New Roman" w:cs="Times New Roman"/>
          <w:sz w:val="23"/>
          <w:szCs w:val="24"/>
          <w:lang w:val="en-GB" w:eastAsia="pl-PL"/>
        </w:rPr>
        <w:t>degree</w:t>
      </w:r>
      <w:r>
        <w:rPr>
          <w:rFonts w:eastAsia="Malgun Gothic" w:cs="Times New Roman"/>
          <w:sz w:val="23"/>
          <w:szCs w:val="24"/>
          <w:lang w:val="en-GB" w:eastAsia="de-DE"/>
        </w:rPr>
        <w:t>;</w:t>
      </w:r>
      <w:proofErr w:type="gramEnd"/>
    </w:p>
    <w:p w14:paraId="1B8D37E3" w14:textId="52568602" w:rsidR="0023781E" w:rsidRPr="005B57FB" w:rsidRDefault="0023781E" w:rsidP="0023781E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highlight w:val="yellow"/>
          <w:lang w:val="en-GB" w:eastAsia="de-DE"/>
        </w:rPr>
      </w:pPr>
      <w:r w:rsidRPr="005B57FB">
        <w:rPr>
          <w:rFonts w:eastAsia="Malgun Gothic" w:cs="Times New Roman"/>
          <w:sz w:val="23"/>
          <w:szCs w:val="24"/>
          <w:highlight w:val="yellow"/>
          <w:lang w:val="en-GB" w:eastAsia="de-DE"/>
        </w:rPr>
        <w:t xml:space="preserve">jointly supervise the research of a doctoral </w:t>
      </w:r>
      <w:proofErr w:type="gramStart"/>
      <w:r w:rsidRPr="005B57FB">
        <w:rPr>
          <w:rFonts w:eastAsia="Malgun Gothic" w:cs="Times New Roman"/>
          <w:sz w:val="23"/>
          <w:szCs w:val="24"/>
          <w:highlight w:val="yellow"/>
          <w:lang w:val="en-GB" w:eastAsia="de-DE"/>
        </w:rPr>
        <w:t>candidate;</w:t>
      </w:r>
      <w:proofErr w:type="gramEnd"/>
      <w:r w:rsidRPr="005B57FB">
        <w:rPr>
          <w:rFonts w:eastAsia="Malgun Gothic" w:cs="Times New Roman"/>
          <w:sz w:val="23"/>
          <w:szCs w:val="24"/>
          <w:highlight w:val="yellow"/>
          <w:lang w:val="en-GB" w:eastAsia="de-DE"/>
        </w:rPr>
        <w:t xml:space="preserve"> </w:t>
      </w:r>
    </w:p>
    <w:p w14:paraId="138E70B1" w14:textId="5A672F7D" w:rsidR="00AE4F39" w:rsidRDefault="004056AB" w:rsidP="005772D2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Malgun Gothic" w:cs="Times New Roman"/>
          <w:sz w:val="23"/>
          <w:szCs w:val="24"/>
          <w:lang w:val="en-GB" w:eastAsia="de-DE"/>
        </w:rPr>
        <w:t>exchang</w:t>
      </w:r>
      <w:r w:rsidR="0023781E">
        <w:rPr>
          <w:rFonts w:eastAsia="Malgun Gothic" w:cs="Times New Roman"/>
          <w:sz w:val="23"/>
          <w:szCs w:val="24"/>
          <w:lang w:val="en-GB" w:eastAsia="de-DE"/>
        </w:rPr>
        <w:t>e</w:t>
      </w:r>
      <w:r w:rsidR="00AE4F39" w:rsidRPr="00AE4F39">
        <w:rPr>
          <w:rFonts w:eastAsia="Malgun Gothic" w:cs="Times New Roman"/>
          <w:sz w:val="23"/>
          <w:szCs w:val="24"/>
          <w:lang w:val="en-GB" w:eastAsia="de-DE"/>
        </w:rPr>
        <w:t xml:space="preserve"> expertise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>,</w:t>
      </w:r>
      <w:r w:rsidR="00AE4F39" w:rsidRPr="00AE4F39">
        <w:rPr>
          <w:rFonts w:eastAsia="Malgun Gothic" w:cs="Times New Roman"/>
          <w:sz w:val="23"/>
          <w:szCs w:val="24"/>
          <w:lang w:val="en-GB" w:eastAsia="de-DE"/>
        </w:rPr>
        <w:t xml:space="preserve"> know-how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 xml:space="preserve">, </w:t>
      </w:r>
      <w:r w:rsidR="00A82147" w:rsidRPr="00A82147">
        <w:rPr>
          <w:rFonts w:eastAsia="Malgun Gothic" w:cs="Times New Roman"/>
          <w:sz w:val="23"/>
          <w:szCs w:val="24"/>
          <w:lang w:val="en-GB" w:eastAsia="de-DE"/>
        </w:rPr>
        <w:t xml:space="preserve">materials, publications and other information </w:t>
      </w:r>
      <w:r w:rsidR="00AE4F39" w:rsidRPr="00AE4F39">
        <w:rPr>
          <w:rFonts w:eastAsia="Malgun Gothic" w:cs="Times New Roman"/>
          <w:sz w:val="23"/>
          <w:szCs w:val="24"/>
          <w:lang w:val="en-GB" w:eastAsia="de-DE"/>
        </w:rPr>
        <w:t xml:space="preserve">between academic and research </w:t>
      </w:r>
      <w:proofErr w:type="gramStart"/>
      <w:r w:rsidR="00AE4F39" w:rsidRPr="00AE4F39">
        <w:rPr>
          <w:rFonts w:eastAsia="Malgun Gothic" w:cs="Times New Roman"/>
          <w:sz w:val="23"/>
          <w:szCs w:val="24"/>
          <w:lang w:val="en-GB" w:eastAsia="de-DE"/>
        </w:rPr>
        <w:t>staff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>;</w:t>
      </w:r>
      <w:proofErr w:type="gramEnd"/>
    </w:p>
    <w:p w14:paraId="21CFC84E" w14:textId="0BD9998F" w:rsidR="004056AB" w:rsidRDefault="0023781E" w:rsidP="005772D2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Malgun Gothic" w:cs="Times New Roman"/>
          <w:sz w:val="23"/>
          <w:szCs w:val="24"/>
          <w:lang w:val="en-GB" w:eastAsia="de-DE"/>
        </w:rPr>
        <w:t>facilitate</w:t>
      </w:r>
      <w:r w:rsidR="00077F8F">
        <w:rPr>
          <w:rFonts w:eastAsia="Malgun Gothic" w:cs="Times New Roman"/>
          <w:sz w:val="23"/>
          <w:szCs w:val="24"/>
          <w:lang w:val="en-GB" w:eastAsia="de-DE"/>
        </w:rPr>
        <w:t xml:space="preserve"> joint courses, </w:t>
      </w:r>
      <w:r w:rsidR="004056AB">
        <w:rPr>
          <w:rFonts w:eastAsia="Malgun Gothic" w:cs="Times New Roman"/>
          <w:sz w:val="23"/>
          <w:szCs w:val="24"/>
          <w:lang w:val="en-GB" w:eastAsia="de-DE"/>
        </w:rPr>
        <w:t xml:space="preserve">long-term mobility and research stays </w:t>
      </w:r>
      <w:r w:rsidR="004056AB" w:rsidRPr="004056AB">
        <w:rPr>
          <w:rFonts w:eastAsia="Malgun Gothic" w:cs="Times New Roman"/>
          <w:sz w:val="23"/>
          <w:szCs w:val="24"/>
          <w:lang w:val="en-GB" w:eastAsia="de-DE"/>
        </w:rPr>
        <w:t>of</w:t>
      </w:r>
      <w:r w:rsidR="004056AB">
        <w:rPr>
          <w:rFonts w:eastAsia="Malgun Gothic" w:cs="Times New Roman"/>
          <w:sz w:val="23"/>
          <w:szCs w:val="24"/>
          <w:lang w:val="en-GB" w:eastAsia="de-DE"/>
        </w:rPr>
        <w:t xml:space="preserve"> PhD students,</w:t>
      </w:r>
      <w:r w:rsidR="004056AB" w:rsidRPr="004056AB">
        <w:rPr>
          <w:rFonts w:eastAsia="Malgun Gothic" w:cs="Times New Roman"/>
          <w:sz w:val="23"/>
          <w:szCs w:val="24"/>
          <w:lang w:val="en-GB" w:eastAsia="de-DE"/>
        </w:rPr>
        <w:t xml:space="preserve"> </w:t>
      </w:r>
      <w:r w:rsidR="00A82147" w:rsidRPr="00A82147">
        <w:rPr>
          <w:rFonts w:eastAsia="Malgun Gothic" w:cs="Times New Roman"/>
          <w:sz w:val="23"/>
          <w:szCs w:val="24"/>
          <w:lang w:val="en-GB" w:eastAsia="de-DE"/>
        </w:rPr>
        <w:t xml:space="preserve">such as internships, study abroad, exchange and </w:t>
      </w:r>
      <w:proofErr w:type="gramStart"/>
      <w:r w:rsidR="00A82147" w:rsidRPr="00A82147">
        <w:rPr>
          <w:rFonts w:eastAsia="Malgun Gothic" w:cs="Times New Roman"/>
          <w:sz w:val="23"/>
          <w:szCs w:val="24"/>
          <w:lang w:val="en-GB" w:eastAsia="de-DE"/>
        </w:rPr>
        <w:t>fellowships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>;</w:t>
      </w:r>
      <w:proofErr w:type="gramEnd"/>
    </w:p>
    <w:p w14:paraId="246861DD" w14:textId="5CA00176" w:rsidR="00A82147" w:rsidRDefault="00A82147" w:rsidP="005772D2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Malgun Gothic" w:cs="Times New Roman"/>
          <w:sz w:val="23"/>
          <w:szCs w:val="24"/>
          <w:lang w:val="en-GB" w:eastAsia="de-DE"/>
        </w:rPr>
        <w:t>exchang</w:t>
      </w:r>
      <w:r w:rsidR="0023781E">
        <w:rPr>
          <w:rFonts w:eastAsia="Malgun Gothic" w:cs="Times New Roman"/>
          <w:sz w:val="23"/>
          <w:szCs w:val="24"/>
          <w:lang w:val="en-GB" w:eastAsia="de-DE"/>
        </w:rPr>
        <w:t>e</w:t>
      </w:r>
      <w:r>
        <w:rPr>
          <w:rFonts w:eastAsia="Malgun Gothic" w:cs="Times New Roman"/>
          <w:sz w:val="23"/>
          <w:szCs w:val="24"/>
          <w:lang w:val="en-GB" w:eastAsia="de-DE"/>
        </w:rPr>
        <w:t xml:space="preserve"> </w:t>
      </w:r>
      <w:r w:rsidRPr="00A82147">
        <w:rPr>
          <w:rFonts w:eastAsia="Malgun Gothic" w:cs="Times New Roman"/>
          <w:sz w:val="23"/>
          <w:szCs w:val="24"/>
          <w:lang w:val="en-GB" w:eastAsia="de-DE"/>
        </w:rPr>
        <w:t xml:space="preserve">of faculty, teachers and academic </w:t>
      </w:r>
      <w:proofErr w:type="gramStart"/>
      <w:r w:rsidRPr="00A82147">
        <w:rPr>
          <w:rFonts w:eastAsia="Malgun Gothic" w:cs="Times New Roman"/>
          <w:sz w:val="23"/>
          <w:szCs w:val="24"/>
          <w:lang w:val="en-GB" w:eastAsia="de-DE"/>
        </w:rPr>
        <w:t>staff</w:t>
      </w:r>
      <w:r w:rsidR="004E439B">
        <w:rPr>
          <w:rFonts w:eastAsia="Malgun Gothic" w:cs="Times New Roman"/>
          <w:sz w:val="23"/>
          <w:szCs w:val="24"/>
          <w:lang w:val="en-GB" w:eastAsia="de-DE"/>
        </w:rPr>
        <w:t>;</w:t>
      </w:r>
      <w:proofErr w:type="gramEnd"/>
    </w:p>
    <w:p w14:paraId="23150B28" w14:textId="591BF863" w:rsidR="004056AB" w:rsidRPr="00AE4F39" w:rsidRDefault="004056AB" w:rsidP="005772D2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Malgun Gothic" w:cs="Times New Roman"/>
          <w:sz w:val="23"/>
          <w:szCs w:val="24"/>
          <w:lang w:val="en-GB" w:eastAsia="de-DE"/>
        </w:rPr>
        <w:t>organis</w:t>
      </w:r>
      <w:r w:rsidR="0023781E">
        <w:rPr>
          <w:rFonts w:eastAsia="Malgun Gothic" w:cs="Times New Roman"/>
          <w:sz w:val="23"/>
          <w:szCs w:val="24"/>
          <w:lang w:val="en-GB" w:eastAsia="de-DE"/>
        </w:rPr>
        <w:t>e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 xml:space="preserve"> and participat</w:t>
      </w:r>
      <w:r w:rsidR="0023781E">
        <w:rPr>
          <w:rFonts w:eastAsia="Malgun Gothic" w:cs="Times New Roman"/>
          <w:sz w:val="23"/>
          <w:szCs w:val="24"/>
          <w:lang w:val="en-GB" w:eastAsia="de-DE"/>
        </w:rPr>
        <w:t>e</w:t>
      </w:r>
      <w:r w:rsidR="00A82147">
        <w:rPr>
          <w:rFonts w:eastAsia="Malgun Gothic" w:cs="Times New Roman"/>
          <w:sz w:val="23"/>
          <w:szCs w:val="24"/>
          <w:lang w:val="en-GB" w:eastAsia="de-DE"/>
        </w:rPr>
        <w:t xml:space="preserve"> in</w:t>
      </w:r>
      <w:r>
        <w:rPr>
          <w:rFonts w:eastAsia="Malgun Gothic" w:cs="Times New Roman"/>
          <w:sz w:val="23"/>
          <w:szCs w:val="24"/>
          <w:lang w:val="en-GB" w:eastAsia="de-DE"/>
        </w:rPr>
        <w:t xml:space="preserve"> conferences, symposia and joint </w:t>
      </w:r>
      <w:r w:rsidR="00602DD5">
        <w:rPr>
          <w:rFonts w:eastAsia="Malgun Gothic" w:cs="Times New Roman"/>
          <w:sz w:val="23"/>
          <w:szCs w:val="24"/>
          <w:lang w:val="en-GB" w:eastAsia="de-DE"/>
        </w:rPr>
        <w:t>scientific</w:t>
      </w:r>
      <w:r>
        <w:rPr>
          <w:rFonts w:eastAsia="Malgun Gothic" w:cs="Times New Roman"/>
          <w:sz w:val="23"/>
          <w:szCs w:val="24"/>
          <w:lang w:val="en-GB" w:eastAsia="de-DE"/>
        </w:rPr>
        <w:t xml:space="preserve"> programmes</w:t>
      </w:r>
      <w:r w:rsidR="00602DD5">
        <w:rPr>
          <w:rFonts w:eastAsia="Malgun Gothic" w:cs="Times New Roman"/>
          <w:sz w:val="23"/>
          <w:szCs w:val="24"/>
          <w:lang w:val="en-GB" w:eastAsia="de-DE"/>
        </w:rPr>
        <w:t xml:space="preserve"> and </w:t>
      </w:r>
      <w:proofErr w:type="gramStart"/>
      <w:r w:rsidR="00602DD5">
        <w:rPr>
          <w:rFonts w:eastAsia="Malgun Gothic" w:cs="Times New Roman"/>
          <w:sz w:val="23"/>
          <w:szCs w:val="24"/>
          <w:lang w:val="en-GB" w:eastAsia="de-DE"/>
        </w:rPr>
        <w:t>activities</w:t>
      </w:r>
      <w:r>
        <w:rPr>
          <w:rFonts w:eastAsia="Malgun Gothic" w:cs="Times New Roman"/>
          <w:sz w:val="23"/>
          <w:szCs w:val="24"/>
          <w:lang w:val="en-GB" w:eastAsia="de-DE"/>
        </w:rPr>
        <w:t>;</w:t>
      </w:r>
      <w:proofErr w:type="gramEnd"/>
    </w:p>
    <w:p w14:paraId="4000B5C1" w14:textId="1DB533D3" w:rsidR="00042B08" w:rsidRPr="00507A47" w:rsidRDefault="00042B08" w:rsidP="005772D2">
      <w:pPr>
        <w:numPr>
          <w:ilvl w:val="0"/>
          <w:numId w:val="1"/>
        </w:numPr>
        <w:spacing w:line="276" w:lineRule="auto"/>
        <w:ind w:left="284" w:hanging="284"/>
        <w:rPr>
          <w:rFonts w:eastAsia="Times New Roman" w:cs="Times New Roman"/>
          <w:sz w:val="23"/>
          <w:szCs w:val="24"/>
          <w:lang w:val="en-GB" w:eastAsia="pl-PL"/>
        </w:rPr>
      </w:pPr>
      <w:r>
        <w:rPr>
          <w:rFonts w:eastAsia="Times New Roman" w:cs="Times New Roman"/>
          <w:sz w:val="23"/>
          <w:szCs w:val="24"/>
          <w:lang w:val="en-GB" w:eastAsia="pl-PL"/>
        </w:rPr>
        <w:t>e</w:t>
      </w:r>
      <w:r w:rsidRPr="00042B08">
        <w:rPr>
          <w:rFonts w:eastAsia="Times New Roman" w:cs="Times New Roman"/>
          <w:sz w:val="23"/>
          <w:szCs w:val="24"/>
          <w:lang w:val="en-GB" w:eastAsia="pl-PL"/>
        </w:rPr>
        <w:t>xplor</w:t>
      </w:r>
      <w:r w:rsidR="0023781E">
        <w:rPr>
          <w:rFonts w:eastAsia="Times New Roman" w:cs="Times New Roman"/>
          <w:sz w:val="23"/>
          <w:szCs w:val="24"/>
          <w:lang w:val="en-GB" w:eastAsia="pl-PL"/>
        </w:rPr>
        <w:t>e</w:t>
      </w:r>
      <w:r w:rsidRPr="00042B08">
        <w:rPr>
          <w:rFonts w:eastAsia="Times New Roman" w:cs="Times New Roman"/>
          <w:sz w:val="23"/>
          <w:szCs w:val="24"/>
          <w:lang w:val="en-GB" w:eastAsia="pl-PL"/>
        </w:rPr>
        <w:t xml:space="preserve"> topics for </w:t>
      </w:r>
      <w:r w:rsidR="00A82147">
        <w:rPr>
          <w:rFonts w:eastAsia="Times New Roman" w:cs="Times New Roman"/>
          <w:sz w:val="23"/>
          <w:szCs w:val="24"/>
          <w:lang w:val="en-GB" w:eastAsia="pl-PL"/>
        </w:rPr>
        <w:t>j</w:t>
      </w:r>
      <w:r w:rsidR="00A82147" w:rsidRPr="00A82147">
        <w:rPr>
          <w:rFonts w:eastAsia="Times New Roman" w:cs="Times New Roman"/>
          <w:sz w:val="23"/>
          <w:szCs w:val="24"/>
          <w:lang w:val="en-GB" w:eastAsia="pl-PL"/>
        </w:rPr>
        <w:t xml:space="preserve">oint application for </w:t>
      </w:r>
      <w:r w:rsidR="00A82147">
        <w:rPr>
          <w:rFonts w:eastAsia="Times New Roman" w:cs="Times New Roman"/>
          <w:sz w:val="23"/>
          <w:szCs w:val="24"/>
          <w:lang w:val="en-GB" w:eastAsia="pl-PL"/>
        </w:rPr>
        <w:t xml:space="preserve">international </w:t>
      </w:r>
      <w:r w:rsidR="00A82147" w:rsidRPr="00A82147">
        <w:rPr>
          <w:rFonts w:eastAsia="Times New Roman" w:cs="Times New Roman"/>
          <w:sz w:val="23"/>
          <w:szCs w:val="24"/>
          <w:lang w:val="en-GB" w:eastAsia="pl-PL"/>
        </w:rPr>
        <w:t xml:space="preserve">funding for collaborative projects from relevant funding </w:t>
      </w:r>
      <w:proofErr w:type="gramStart"/>
      <w:r w:rsidR="00A82147" w:rsidRPr="00A82147">
        <w:rPr>
          <w:rFonts w:eastAsia="Times New Roman" w:cs="Times New Roman"/>
          <w:sz w:val="23"/>
          <w:szCs w:val="24"/>
          <w:lang w:val="en-GB" w:eastAsia="pl-PL"/>
        </w:rPr>
        <w:t>agencies</w:t>
      </w:r>
      <w:r w:rsidR="00077F8F">
        <w:rPr>
          <w:rFonts w:eastAsia="Times New Roman" w:cs="Times New Roman"/>
          <w:sz w:val="23"/>
          <w:szCs w:val="24"/>
          <w:lang w:val="en-GB" w:eastAsia="pl-PL"/>
        </w:rPr>
        <w:t>;</w:t>
      </w:r>
      <w:proofErr w:type="gramEnd"/>
    </w:p>
    <w:p w14:paraId="30EFA723" w14:textId="77D4D3EA" w:rsidR="00A82147" w:rsidRDefault="00A82147" w:rsidP="005772D2">
      <w:pPr>
        <w:numPr>
          <w:ilvl w:val="0"/>
          <w:numId w:val="1"/>
        </w:numPr>
        <w:spacing w:line="276" w:lineRule="auto"/>
        <w:ind w:left="284" w:hanging="284"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Malgun Gothic" w:cs="Times New Roman"/>
          <w:sz w:val="23"/>
          <w:szCs w:val="24"/>
          <w:lang w:val="en-GB" w:eastAsia="de-DE"/>
        </w:rPr>
        <w:t>c</w:t>
      </w:r>
      <w:r w:rsidRPr="00A82147">
        <w:rPr>
          <w:rFonts w:eastAsia="Malgun Gothic" w:cs="Times New Roman"/>
          <w:sz w:val="23"/>
          <w:szCs w:val="24"/>
          <w:lang w:val="en-GB" w:eastAsia="de-DE"/>
        </w:rPr>
        <w:t>ollaborat</w:t>
      </w:r>
      <w:r w:rsidR="0023781E">
        <w:rPr>
          <w:rFonts w:eastAsia="Malgun Gothic" w:cs="Times New Roman"/>
          <w:sz w:val="23"/>
          <w:szCs w:val="24"/>
          <w:lang w:val="en-GB" w:eastAsia="de-DE"/>
        </w:rPr>
        <w:t>e</w:t>
      </w:r>
      <w:r w:rsidRPr="00A82147">
        <w:rPr>
          <w:rFonts w:eastAsia="Malgun Gothic" w:cs="Times New Roman"/>
          <w:sz w:val="23"/>
          <w:szCs w:val="24"/>
          <w:lang w:val="en-GB" w:eastAsia="de-DE"/>
        </w:rPr>
        <w:t xml:space="preserve"> in other areas that foster research and educational cooperation.</w:t>
      </w:r>
    </w:p>
    <w:p w14:paraId="1143CA11" w14:textId="70AB9822" w:rsidR="00494141" w:rsidRDefault="00494141" w:rsidP="001B2995">
      <w:pPr>
        <w:ind w:firstLine="0"/>
        <w:contextualSpacing/>
        <w:rPr>
          <w:rFonts w:eastAsia="Malgun Gothic" w:cs="Times New Roman"/>
          <w:sz w:val="23"/>
          <w:szCs w:val="24"/>
          <w:lang w:val="en-GB" w:eastAsia="de-DE"/>
        </w:rPr>
      </w:pPr>
    </w:p>
    <w:p w14:paraId="01F845C5" w14:textId="77777777" w:rsidR="00494141" w:rsidRDefault="00494141" w:rsidP="001B2995">
      <w:pPr>
        <w:ind w:firstLine="0"/>
        <w:contextualSpacing/>
        <w:rPr>
          <w:rFonts w:eastAsia="Malgun Gothic" w:cs="Times New Roman"/>
          <w:sz w:val="23"/>
          <w:szCs w:val="24"/>
          <w:lang w:val="en-GB" w:eastAsia="de-DE"/>
        </w:rPr>
      </w:pPr>
    </w:p>
    <w:p w14:paraId="0EA06FFA" w14:textId="2948677E" w:rsidR="007B1DF6" w:rsidRDefault="007B1DF6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59B71A2C" w14:textId="6073FC2C" w:rsidR="005772D2" w:rsidRDefault="005772D2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5C9E1D4B" w14:textId="38D6A302" w:rsidR="005772D2" w:rsidRDefault="005772D2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1D38589F" w14:textId="15AC9DE3" w:rsidR="005772D2" w:rsidRDefault="005772D2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1A31C3F1" w14:textId="0236AA0E" w:rsidR="005772D2" w:rsidRDefault="005772D2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062682BA" w14:textId="77777777" w:rsidR="005772D2" w:rsidRDefault="005772D2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5C9D9B0B" w14:textId="5205B7C7" w:rsidR="001B2995" w:rsidRDefault="0042288D" w:rsidP="00B82EC1">
      <w:pPr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Article </w:t>
      </w:r>
      <w:r w:rsidR="00854539">
        <w:rPr>
          <w:rFonts w:eastAsia="Malgun Gothic" w:cs="Times New Roman"/>
          <w:b/>
          <w:sz w:val="23"/>
          <w:szCs w:val="24"/>
          <w:lang w:val="en-GB" w:eastAsia="de-DE"/>
        </w:rPr>
        <w:t>1</w:t>
      </w: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</w:t>
      </w:r>
    </w:p>
    <w:p w14:paraId="4068346F" w14:textId="77777777" w:rsidR="00B82EC1" w:rsidRPr="00B82EC1" w:rsidRDefault="00B82EC1" w:rsidP="005772D2">
      <w:pPr>
        <w:spacing w:line="276" w:lineRule="auto"/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52F685AF" w14:textId="1E932C6F" w:rsidR="001B2995" w:rsidRDefault="007B1DF6" w:rsidP="005772D2">
      <w:pPr>
        <w:spacing w:line="276" w:lineRule="auto"/>
        <w:ind w:firstLine="0"/>
        <w:rPr>
          <w:rFonts w:eastAsia="Times New Roman" w:cs="Times New Roman"/>
          <w:sz w:val="23"/>
          <w:szCs w:val="24"/>
          <w:lang w:val="en-GB" w:eastAsia="pl-PL"/>
        </w:rPr>
      </w:pPr>
      <w:proofErr w:type="gramStart"/>
      <w:r>
        <w:rPr>
          <w:rFonts w:eastAsia="Malgun Gothic" w:cs="Times New Roman"/>
          <w:sz w:val="23"/>
          <w:szCs w:val="24"/>
          <w:lang w:val="en-GB" w:eastAsia="de-DE"/>
        </w:rPr>
        <w:t>In order to</w:t>
      </w:r>
      <w:proofErr w:type="gramEnd"/>
      <w:r>
        <w:rPr>
          <w:rFonts w:eastAsia="Malgun Gothic" w:cs="Times New Roman"/>
          <w:sz w:val="23"/>
          <w:szCs w:val="24"/>
          <w:lang w:val="en-GB" w:eastAsia="de-DE"/>
        </w:rPr>
        <w:t xml:space="preserve"> implement </w:t>
      </w:r>
      <w:r w:rsidR="001B358F">
        <w:rPr>
          <w:rFonts w:eastAsia="Malgun Gothic" w:cs="Times New Roman"/>
          <w:sz w:val="23"/>
          <w:szCs w:val="24"/>
          <w:lang w:val="en-GB" w:eastAsia="de-DE"/>
        </w:rPr>
        <w:t xml:space="preserve">the </w:t>
      </w:r>
      <w:r w:rsidR="001B358F" w:rsidRPr="001B358F">
        <w:rPr>
          <w:rFonts w:eastAsia="Malgun Gothic" w:cs="Times New Roman"/>
          <w:sz w:val="23"/>
          <w:szCs w:val="24"/>
          <w:lang w:val="en-GB" w:eastAsia="de-DE"/>
        </w:rPr>
        <w:t>aforementioned</w:t>
      </w:r>
      <w:r>
        <w:rPr>
          <w:rFonts w:eastAsia="Malgun Gothic" w:cs="Times New Roman"/>
          <w:sz w:val="23"/>
          <w:szCs w:val="24"/>
          <w:lang w:val="en-GB" w:eastAsia="de-DE"/>
        </w:rPr>
        <w:t xml:space="preserve"> objectives of this Memorandum, </w:t>
      </w:r>
      <w:r w:rsidR="00BB7E2B">
        <w:rPr>
          <w:rFonts w:eastAsia="Malgun Gothic" w:cs="Times New Roman"/>
          <w:sz w:val="23"/>
          <w:szCs w:val="24"/>
          <w:lang w:val="en-GB" w:eastAsia="de-DE"/>
        </w:rPr>
        <w:t xml:space="preserve">the Parties shall </w:t>
      </w:r>
      <w:r w:rsidR="00165107">
        <w:rPr>
          <w:rFonts w:eastAsia="Malgun Gothic" w:cs="Times New Roman"/>
          <w:sz w:val="23"/>
          <w:szCs w:val="24"/>
          <w:lang w:val="en-GB" w:eastAsia="de-DE"/>
        </w:rPr>
        <w:t xml:space="preserve">compile </w:t>
      </w:r>
      <w:r w:rsidR="00854539">
        <w:rPr>
          <w:rFonts w:eastAsia="Malgun Gothic" w:cs="Times New Roman"/>
          <w:sz w:val="23"/>
          <w:szCs w:val="24"/>
          <w:lang w:val="en-GB" w:eastAsia="de-DE"/>
        </w:rPr>
        <w:t>s</w:t>
      </w:r>
      <w:r w:rsidR="001B2995" w:rsidRPr="00507A47">
        <w:rPr>
          <w:rFonts w:eastAsia="Malgun Gothic" w:cs="Times New Roman"/>
          <w:sz w:val="23"/>
          <w:szCs w:val="24"/>
          <w:lang w:val="en-GB" w:eastAsia="de-DE"/>
        </w:rPr>
        <w:t xml:space="preserve">pecific </w:t>
      </w:r>
      <w:r w:rsidR="00165107">
        <w:rPr>
          <w:rFonts w:eastAsia="Malgun Gothic" w:cs="Times New Roman"/>
          <w:sz w:val="23"/>
          <w:szCs w:val="24"/>
          <w:lang w:val="en-GB" w:eastAsia="de-DE"/>
        </w:rPr>
        <w:t>subject matter in accordance with applicable provisions and financial capabilities, rules of cooperation</w:t>
      </w:r>
      <w:r w:rsidR="00172922">
        <w:rPr>
          <w:rFonts w:eastAsia="Malgun Gothic" w:cs="Times New Roman"/>
          <w:sz w:val="23"/>
          <w:szCs w:val="24"/>
          <w:lang w:val="en-GB" w:eastAsia="de-DE"/>
        </w:rPr>
        <w:t>,</w:t>
      </w:r>
      <w:r w:rsidR="00165107">
        <w:rPr>
          <w:rFonts w:eastAsia="Malgun Gothic" w:cs="Times New Roman"/>
          <w:sz w:val="23"/>
          <w:szCs w:val="24"/>
          <w:lang w:val="en-GB" w:eastAsia="de-DE"/>
        </w:rPr>
        <w:t xml:space="preserve"> schedule of staff and student exchange. Detailed </w:t>
      </w:r>
      <w:r w:rsidR="001B2995" w:rsidRPr="00507A47">
        <w:rPr>
          <w:rFonts w:eastAsia="Malgun Gothic" w:cs="Times New Roman"/>
          <w:sz w:val="23"/>
          <w:szCs w:val="24"/>
          <w:lang w:val="en-GB" w:eastAsia="de-DE"/>
        </w:rPr>
        <w:t xml:space="preserve">terms </w:t>
      </w:r>
      <w:r w:rsidR="00854539">
        <w:rPr>
          <w:rFonts w:eastAsia="Malgun Gothic" w:cs="Times New Roman"/>
          <w:sz w:val="23"/>
          <w:szCs w:val="24"/>
          <w:lang w:val="en-GB" w:eastAsia="de-DE"/>
        </w:rPr>
        <w:t>and conditions</w:t>
      </w:r>
      <w:r w:rsidR="0042288D">
        <w:rPr>
          <w:rFonts w:eastAsia="Malgun Gothic" w:cs="Times New Roman"/>
          <w:sz w:val="23"/>
          <w:szCs w:val="24"/>
          <w:lang w:val="en-GB" w:eastAsia="de-DE"/>
        </w:rPr>
        <w:t xml:space="preserve"> </w:t>
      </w:r>
      <w:r w:rsidR="00165107">
        <w:rPr>
          <w:rFonts w:eastAsia="Malgun Gothic" w:cs="Times New Roman"/>
          <w:sz w:val="23"/>
          <w:szCs w:val="24"/>
          <w:lang w:val="en-GB" w:eastAsia="de-DE"/>
        </w:rPr>
        <w:t xml:space="preserve">of cooperation, applicable law, dispute resolution and scope of </w:t>
      </w:r>
      <w:r w:rsidR="00887DE0">
        <w:rPr>
          <w:rFonts w:eastAsia="Malgun Gothic" w:cs="Times New Roman"/>
          <w:sz w:val="23"/>
          <w:szCs w:val="24"/>
          <w:lang w:val="en-GB" w:eastAsia="de-DE"/>
        </w:rPr>
        <w:t xml:space="preserve">responsibilities and obligations </w:t>
      </w:r>
      <w:r w:rsidR="00854539">
        <w:rPr>
          <w:rFonts w:eastAsia="Times New Roman" w:cs="Times New Roman"/>
          <w:sz w:val="23"/>
          <w:szCs w:val="24"/>
          <w:lang w:val="en-GB" w:eastAsia="pl-PL"/>
        </w:rPr>
        <w:t>shall</w:t>
      </w:r>
      <w:r w:rsidR="001B2995" w:rsidRPr="00507A47">
        <w:rPr>
          <w:rFonts w:eastAsia="Times New Roman" w:cs="Times New Roman"/>
          <w:sz w:val="23"/>
          <w:szCs w:val="24"/>
          <w:lang w:val="en-GB" w:eastAsia="pl-PL"/>
        </w:rPr>
        <w:t xml:space="preserve"> be described in separate agreement drawn up jointly and signed by authorized signatories of each Party</w:t>
      </w:r>
      <w:r w:rsidR="00B82EC1">
        <w:rPr>
          <w:rFonts w:eastAsia="Times New Roman" w:cs="Times New Roman"/>
          <w:sz w:val="23"/>
          <w:szCs w:val="24"/>
          <w:lang w:val="en-GB" w:eastAsia="pl-PL"/>
        </w:rPr>
        <w:t xml:space="preserve"> to </w:t>
      </w:r>
      <w:r w:rsidR="00B82EC1" w:rsidRPr="00B82EC1">
        <w:rPr>
          <w:rFonts w:eastAsia="Times New Roman" w:cs="Times New Roman"/>
          <w:sz w:val="23"/>
          <w:szCs w:val="24"/>
          <w:lang w:val="en-GB" w:eastAsia="pl-PL"/>
        </w:rPr>
        <w:t>this Memorandum</w:t>
      </w:r>
      <w:r w:rsidR="001B2995" w:rsidRPr="00507A47">
        <w:rPr>
          <w:rFonts w:eastAsia="Times New Roman" w:cs="Times New Roman"/>
          <w:sz w:val="23"/>
          <w:szCs w:val="24"/>
          <w:lang w:val="en-GB" w:eastAsia="pl-PL"/>
        </w:rPr>
        <w:t xml:space="preserve">. Such agreement </w:t>
      </w:r>
      <w:r w:rsidR="00854539">
        <w:rPr>
          <w:rFonts w:eastAsia="Times New Roman" w:cs="Times New Roman"/>
          <w:sz w:val="23"/>
          <w:szCs w:val="24"/>
          <w:lang w:val="en-GB" w:eastAsia="pl-PL"/>
        </w:rPr>
        <w:t>shall</w:t>
      </w:r>
      <w:r w:rsidR="001B2995" w:rsidRPr="00507A47">
        <w:rPr>
          <w:rFonts w:eastAsia="Times New Roman" w:cs="Times New Roman"/>
          <w:sz w:val="23"/>
          <w:szCs w:val="24"/>
          <w:lang w:val="en-GB" w:eastAsia="pl-PL"/>
        </w:rPr>
        <w:t xml:space="preserve"> specify the names of individuals/units of each Party responsible for the implementation of the activities and set forth all terms and conditions associated with them. </w:t>
      </w:r>
    </w:p>
    <w:p w14:paraId="544F1D38" w14:textId="7A20D3C4" w:rsidR="00077F8F" w:rsidRDefault="00077F8F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6F392AB0" w14:textId="7F27A582" w:rsidR="00077F8F" w:rsidRDefault="00077F8F" w:rsidP="001B2995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2BB16F92" w14:textId="1924F464" w:rsidR="0042288D" w:rsidRPr="005772D2" w:rsidRDefault="0042288D" w:rsidP="005772D2">
      <w:pPr>
        <w:spacing w:line="276" w:lineRule="auto"/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bookmarkStart w:id="1" w:name="_Hlk65652094"/>
      <w:r w:rsidRPr="0042288D">
        <w:rPr>
          <w:rFonts w:eastAsia="Malgun Gothic" w:cs="Times New Roman"/>
          <w:b/>
          <w:sz w:val="23"/>
          <w:szCs w:val="24"/>
          <w:lang w:val="en-GB" w:eastAsia="de-DE"/>
        </w:rPr>
        <w:t>Article</w:t>
      </w: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</w:t>
      </w:r>
      <w:r w:rsidR="00854539">
        <w:rPr>
          <w:rFonts w:eastAsia="Malgun Gothic" w:cs="Times New Roman"/>
          <w:b/>
          <w:sz w:val="23"/>
          <w:szCs w:val="24"/>
          <w:lang w:val="en-GB" w:eastAsia="de-DE"/>
        </w:rPr>
        <w:t>2</w:t>
      </w:r>
      <w:bookmarkEnd w:id="1"/>
    </w:p>
    <w:p w14:paraId="093A23B4" w14:textId="1CD31DE7" w:rsidR="001B2995" w:rsidRPr="00507A47" w:rsidRDefault="001B2995" w:rsidP="005772D2">
      <w:pPr>
        <w:spacing w:line="276" w:lineRule="auto"/>
        <w:ind w:firstLine="0"/>
        <w:rPr>
          <w:rFonts w:eastAsia="Malgun Gothic" w:cs="Times New Roman"/>
          <w:sz w:val="23"/>
          <w:szCs w:val="24"/>
          <w:lang w:val="en-GB" w:eastAsia="de-DE"/>
        </w:rPr>
      </w:pP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Financial arrangements </w:t>
      </w:r>
      <w:r w:rsidR="0042288D">
        <w:rPr>
          <w:rFonts w:eastAsia="Malgun Gothic" w:cs="Times New Roman"/>
          <w:sz w:val="23"/>
          <w:szCs w:val="24"/>
          <w:lang w:val="en-GB" w:eastAsia="de-DE"/>
        </w:rPr>
        <w:t xml:space="preserve">including financing methods 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related to the execution of activities </w:t>
      </w:r>
      <w:r w:rsidR="0042288D">
        <w:rPr>
          <w:rFonts w:eastAsia="Malgun Gothic" w:cs="Times New Roman"/>
          <w:sz w:val="23"/>
          <w:szCs w:val="24"/>
          <w:lang w:val="en-GB" w:eastAsia="de-DE"/>
        </w:rPr>
        <w:t>shall be agreed upon by the Parties and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regulated </w:t>
      </w:r>
      <w:r w:rsidR="0042288D">
        <w:rPr>
          <w:rFonts w:eastAsia="Malgun Gothic" w:cs="Times New Roman"/>
          <w:sz w:val="23"/>
          <w:szCs w:val="24"/>
          <w:lang w:val="en-GB" w:eastAsia="de-DE"/>
        </w:rPr>
        <w:t>under a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separate </w:t>
      </w:r>
      <w:r w:rsidR="0042288D">
        <w:rPr>
          <w:rFonts w:eastAsia="Malgun Gothic" w:cs="Times New Roman"/>
          <w:sz w:val="23"/>
          <w:szCs w:val="24"/>
          <w:lang w:val="en-GB" w:eastAsia="de-DE"/>
        </w:rPr>
        <w:t>agreement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>.</w:t>
      </w:r>
    </w:p>
    <w:p w14:paraId="49BED411" w14:textId="77777777" w:rsidR="00854539" w:rsidRPr="00507A47" w:rsidRDefault="00854539" w:rsidP="005772D2">
      <w:pPr>
        <w:spacing w:line="276" w:lineRule="auto"/>
        <w:ind w:firstLine="0"/>
        <w:jc w:val="left"/>
        <w:rPr>
          <w:rFonts w:eastAsia="Malgun Gothic" w:cs="Times New Roman"/>
          <w:b/>
          <w:sz w:val="23"/>
          <w:szCs w:val="24"/>
          <w:lang w:val="en-GB" w:eastAsia="de-DE"/>
        </w:rPr>
      </w:pPr>
    </w:p>
    <w:p w14:paraId="00C604E6" w14:textId="09FACE69" w:rsidR="0042288D" w:rsidRDefault="0042288D" w:rsidP="005772D2">
      <w:pPr>
        <w:spacing w:line="276" w:lineRule="auto"/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bookmarkStart w:id="2" w:name="_Hlk65653473"/>
      <w:r w:rsidRPr="0042288D">
        <w:rPr>
          <w:rFonts w:eastAsia="Malgun Gothic" w:cs="Times New Roman"/>
          <w:b/>
          <w:sz w:val="23"/>
          <w:szCs w:val="24"/>
          <w:lang w:val="en-GB" w:eastAsia="de-DE"/>
        </w:rPr>
        <w:t>Article</w:t>
      </w: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</w:t>
      </w:r>
      <w:r w:rsidR="00854539">
        <w:rPr>
          <w:rFonts w:eastAsia="Malgun Gothic" w:cs="Times New Roman"/>
          <w:b/>
          <w:sz w:val="23"/>
          <w:szCs w:val="24"/>
          <w:lang w:val="en-GB" w:eastAsia="de-DE"/>
        </w:rPr>
        <w:t>3</w:t>
      </w:r>
      <w:bookmarkEnd w:id="2"/>
    </w:p>
    <w:p w14:paraId="5157A43E" w14:textId="77777777" w:rsidR="003501B8" w:rsidRDefault="001B2995" w:rsidP="005772D2">
      <w:pPr>
        <w:spacing w:line="276" w:lineRule="auto"/>
        <w:ind w:firstLine="0"/>
        <w:rPr>
          <w:rFonts w:eastAsia="Times New Roman" w:cs="Times New Roman"/>
          <w:sz w:val="23"/>
          <w:szCs w:val="24"/>
          <w:lang w:val="en-GB" w:eastAsia="pl-PL"/>
        </w:rPr>
      </w:pP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Each Party shall designate </w:t>
      </w:r>
      <w:r w:rsidR="003501B8">
        <w:rPr>
          <w:rFonts w:eastAsia="Times New Roman" w:cs="Times New Roman"/>
          <w:sz w:val="23"/>
          <w:szCs w:val="24"/>
          <w:lang w:val="en-GB" w:eastAsia="pl-PL"/>
        </w:rPr>
        <w:t>coordinators</w:t>
      </w: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 for implementing</w:t>
      </w:r>
      <w:r w:rsidR="003501B8">
        <w:rPr>
          <w:rFonts w:eastAsia="Times New Roman" w:cs="Times New Roman"/>
          <w:sz w:val="23"/>
          <w:szCs w:val="24"/>
          <w:lang w:val="en-GB" w:eastAsia="pl-PL"/>
        </w:rPr>
        <w:t xml:space="preserve"> activities under</w:t>
      </w:r>
      <w:r w:rsidRPr="00507A47">
        <w:rPr>
          <w:rFonts w:eastAsia="Times New Roman" w:cs="Times New Roman"/>
          <w:sz w:val="23"/>
          <w:szCs w:val="24"/>
          <w:lang w:val="en-GB" w:eastAsia="pl-PL"/>
        </w:rPr>
        <w:t xml:space="preserve"> this Memorandum of Understanding</w:t>
      </w:r>
      <w:r w:rsidR="003501B8">
        <w:rPr>
          <w:rFonts w:eastAsia="Times New Roman" w:cs="Times New Roman"/>
          <w:sz w:val="23"/>
          <w:szCs w:val="24"/>
          <w:lang w:val="en-GB" w:eastAsia="pl-PL"/>
        </w:rPr>
        <w:t>:</w:t>
      </w:r>
    </w:p>
    <w:p w14:paraId="2B69E20D" w14:textId="77777777" w:rsidR="003501B8" w:rsidRDefault="003501B8" w:rsidP="005772D2">
      <w:pPr>
        <w:ind w:firstLine="0"/>
        <w:rPr>
          <w:rFonts w:eastAsia="Times New Roman" w:cs="Times New Roman"/>
          <w:sz w:val="23"/>
          <w:szCs w:val="24"/>
          <w:lang w:val="en-GB" w:eastAsia="pl-PL"/>
        </w:rPr>
      </w:pPr>
    </w:p>
    <w:p w14:paraId="7C503A9F" w14:textId="77777777" w:rsidR="003501B8" w:rsidRPr="003501B8" w:rsidRDefault="003501B8" w:rsidP="005772D2">
      <w:pPr>
        <w:pStyle w:val="Akapitzlist"/>
        <w:numPr>
          <w:ilvl w:val="0"/>
          <w:numId w:val="5"/>
        </w:numPr>
        <w:spacing w:line="276" w:lineRule="auto"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Times New Roman" w:cs="Times New Roman"/>
          <w:sz w:val="23"/>
          <w:szCs w:val="24"/>
          <w:lang w:val="en-GB" w:eastAsia="pl-PL"/>
        </w:rPr>
        <w:t>f</w:t>
      </w:r>
      <w:r w:rsidR="001B2995" w:rsidRPr="003501B8">
        <w:rPr>
          <w:rFonts w:eastAsia="Times New Roman" w:cs="Times New Roman"/>
          <w:sz w:val="23"/>
          <w:szCs w:val="24"/>
          <w:lang w:val="en-GB" w:eastAsia="pl-PL"/>
        </w:rPr>
        <w:t xml:space="preserve">or the </w:t>
      </w:r>
      <w:r>
        <w:rPr>
          <w:rFonts w:eastAsia="Times New Roman" w:cs="Times New Roman"/>
          <w:sz w:val="23"/>
          <w:szCs w:val="24"/>
          <w:lang w:val="en-GB" w:eastAsia="pl-PL"/>
        </w:rPr>
        <w:t>Nicolaus Copernicus University</w:t>
      </w:r>
      <w:r w:rsidR="001B2995" w:rsidRPr="003501B8">
        <w:rPr>
          <w:rFonts w:eastAsia="Times New Roman" w:cs="Times New Roman"/>
          <w:sz w:val="23"/>
          <w:szCs w:val="24"/>
          <w:lang w:val="en-GB" w:eastAsia="pl-PL"/>
        </w:rPr>
        <w:t>, the contact person will be [name, address, phone, email].</w:t>
      </w:r>
    </w:p>
    <w:p w14:paraId="2B00E155" w14:textId="74CD3ACB" w:rsidR="001B2995" w:rsidRPr="003501B8" w:rsidRDefault="003501B8" w:rsidP="005772D2">
      <w:pPr>
        <w:pStyle w:val="Akapitzlist"/>
        <w:numPr>
          <w:ilvl w:val="0"/>
          <w:numId w:val="5"/>
        </w:numPr>
        <w:spacing w:line="276" w:lineRule="auto"/>
        <w:rPr>
          <w:rFonts w:eastAsia="Malgun Gothic" w:cs="Times New Roman"/>
          <w:sz w:val="23"/>
          <w:szCs w:val="24"/>
          <w:lang w:val="en-GB" w:eastAsia="de-DE"/>
        </w:rPr>
      </w:pPr>
      <w:r>
        <w:rPr>
          <w:rFonts w:eastAsia="Times New Roman" w:cs="Times New Roman"/>
          <w:sz w:val="23"/>
          <w:szCs w:val="24"/>
          <w:lang w:val="en-GB" w:eastAsia="pl-PL"/>
        </w:rPr>
        <w:t>f</w:t>
      </w:r>
      <w:r w:rsidR="001B2995" w:rsidRPr="003501B8">
        <w:rPr>
          <w:rFonts w:eastAsia="Times New Roman" w:cs="Times New Roman"/>
          <w:sz w:val="23"/>
          <w:szCs w:val="24"/>
          <w:lang w:val="en-GB" w:eastAsia="pl-PL"/>
        </w:rPr>
        <w:t>or [international institution], the contact person will be [name, address, phone, email].</w:t>
      </w:r>
    </w:p>
    <w:p w14:paraId="08B94931" w14:textId="77777777" w:rsidR="00792BF9" w:rsidRDefault="00792BF9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47399260" w14:textId="77777777" w:rsidR="00792BF9" w:rsidRDefault="00792BF9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4C8155A9" w14:textId="26CC35AA" w:rsidR="003501B8" w:rsidRDefault="003501B8" w:rsidP="005772D2">
      <w:pPr>
        <w:spacing w:line="276" w:lineRule="auto"/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r w:rsidRPr="0042288D">
        <w:rPr>
          <w:rFonts w:eastAsia="Malgun Gothic" w:cs="Times New Roman"/>
          <w:b/>
          <w:sz w:val="23"/>
          <w:szCs w:val="24"/>
          <w:lang w:val="en-GB" w:eastAsia="de-DE"/>
        </w:rPr>
        <w:t>Article</w:t>
      </w: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</w:t>
      </w:r>
      <w:r w:rsidR="00854539">
        <w:rPr>
          <w:rFonts w:eastAsia="Malgun Gothic" w:cs="Times New Roman"/>
          <w:b/>
          <w:sz w:val="23"/>
          <w:szCs w:val="24"/>
          <w:lang w:val="en-GB" w:eastAsia="de-DE"/>
        </w:rPr>
        <w:t>4</w:t>
      </w:r>
    </w:p>
    <w:p w14:paraId="160BFC1E" w14:textId="6D238118" w:rsidR="001B2995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This Memorandum of Understanding </w:t>
      </w:r>
      <w:r w:rsidR="00235B00">
        <w:rPr>
          <w:rFonts w:eastAsia="Malgun Gothic" w:cs="Times New Roman"/>
          <w:sz w:val="23"/>
          <w:szCs w:val="24"/>
          <w:lang w:val="en-GB" w:eastAsia="ko-KR"/>
        </w:rPr>
        <w:t>shall be effective upon approval and</w:t>
      </w:r>
      <w:r w:rsidRPr="00507A47">
        <w:rPr>
          <w:rFonts w:eastAsia="Malgun Gothic" w:cs="Times New Roman"/>
          <w:color w:val="000000"/>
          <w:sz w:val="23"/>
          <w:szCs w:val="24"/>
          <w:lang w:val="en-GB" w:eastAsia="de-DE"/>
        </w:rPr>
        <w:t xml:space="preserve"> signature by both Parties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 and will remain in force for a period of ……. years. Either Party, at its discretion, may terminate this Memorandum during its term by giving written notice of at least </w:t>
      </w:r>
      <w:r w:rsidR="00001B9D">
        <w:rPr>
          <w:rFonts w:eastAsia="Malgun Gothic" w:cs="Times New Roman"/>
          <w:sz w:val="23"/>
          <w:szCs w:val="24"/>
          <w:lang w:val="en-GB" w:eastAsia="ko-KR"/>
        </w:rPr>
        <w:t>…….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 months in advance of the intended termination date. Otherwise, the Memorandum of Understanding </w:t>
      </w:r>
      <w:r w:rsidR="003501B8">
        <w:rPr>
          <w:rFonts w:eastAsia="Malgun Gothic" w:cs="Times New Roman"/>
          <w:sz w:val="23"/>
          <w:szCs w:val="24"/>
          <w:lang w:val="en-GB" w:eastAsia="ko-KR"/>
        </w:rPr>
        <w:t>shall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 automatically be extended for a further …… years. </w:t>
      </w:r>
    </w:p>
    <w:p w14:paraId="061C6631" w14:textId="77777777" w:rsidR="005772D2" w:rsidRPr="00507A47" w:rsidRDefault="005772D2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135F5F33" w14:textId="7E4D0E1E" w:rsidR="001B2995" w:rsidRPr="005772D2" w:rsidRDefault="003501B8" w:rsidP="005772D2">
      <w:pPr>
        <w:spacing w:line="276" w:lineRule="auto"/>
        <w:ind w:firstLine="0"/>
        <w:jc w:val="center"/>
        <w:rPr>
          <w:rFonts w:eastAsia="Malgun Gothic" w:cs="Times New Roman"/>
          <w:b/>
          <w:sz w:val="23"/>
          <w:szCs w:val="24"/>
          <w:lang w:val="en-GB" w:eastAsia="de-DE"/>
        </w:rPr>
      </w:pPr>
      <w:r w:rsidRPr="0042288D">
        <w:rPr>
          <w:rFonts w:eastAsia="Malgun Gothic" w:cs="Times New Roman"/>
          <w:b/>
          <w:sz w:val="23"/>
          <w:szCs w:val="24"/>
          <w:lang w:val="en-GB" w:eastAsia="de-DE"/>
        </w:rPr>
        <w:t>Article</w:t>
      </w:r>
      <w:r>
        <w:rPr>
          <w:rFonts w:eastAsia="Malgun Gothic" w:cs="Times New Roman"/>
          <w:b/>
          <w:sz w:val="23"/>
          <w:szCs w:val="24"/>
          <w:lang w:val="en-GB" w:eastAsia="de-DE"/>
        </w:rPr>
        <w:t xml:space="preserve"> </w:t>
      </w:r>
      <w:r w:rsidR="00854539">
        <w:rPr>
          <w:rFonts w:eastAsia="Malgun Gothic" w:cs="Times New Roman"/>
          <w:b/>
          <w:sz w:val="23"/>
          <w:szCs w:val="24"/>
          <w:lang w:val="en-GB" w:eastAsia="de-DE"/>
        </w:rPr>
        <w:t>5</w:t>
      </w:r>
    </w:p>
    <w:p w14:paraId="4CD3ED0F" w14:textId="25DD2C2F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In case of early termination, the Parties will take the </w:t>
      </w:r>
      <w:r w:rsidR="003501B8">
        <w:rPr>
          <w:rFonts w:eastAsia="Malgun Gothic" w:cs="Times New Roman"/>
          <w:sz w:val="23"/>
          <w:szCs w:val="24"/>
          <w:lang w:val="en-GB" w:eastAsia="ko-KR"/>
        </w:rPr>
        <w:t xml:space="preserve">appropriate 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measures to avoid damages to themselves or to third parties. The Parties will continue with the actions in progress at the time of early termination until these actions are concluded. </w:t>
      </w:r>
    </w:p>
    <w:p w14:paraId="793A47DD" w14:textId="77777777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0B9E830F" w14:textId="77777777" w:rsidR="00854539" w:rsidRPr="00854539" w:rsidRDefault="00854539" w:rsidP="005772D2">
      <w:pPr>
        <w:spacing w:line="276" w:lineRule="auto"/>
        <w:ind w:firstLine="0"/>
        <w:contextualSpacing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65D7857D" w14:textId="0A890BA5" w:rsidR="00854539" w:rsidRPr="005772D2" w:rsidRDefault="00854539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  <w:r w:rsidRPr="00854539">
        <w:rPr>
          <w:rFonts w:eastAsia="Malgun Gothic" w:cs="Times New Roman"/>
          <w:b/>
          <w:sz w:val="23"/>
          <w:szCs w:val="24"/>
          <w:lang w:val="en-GB" w:eastAsia="ko-KR"/>
        </w:rPr>
        <w:t xml:space="preserve">Article </w:t>
      </w:r>
      <w:r>
        <w:rPr>
          <w:rFonts w:eastAsia="Malgun Gothic" w:cs="Times New Roman"/>
          <w:b/>
          <w:sz w:val="23"/>
          <w:szCs w:val="24"/>
          <w:lang w:val="en-GB" w:eastAsia="ko-KR"/>
        </w:rPr>
        <w:t>6</w:t>
      </w:r>
    </w:p>
    <w:p w14:paraId="4C78012F" w14:textId="77777777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Malgun Gothic" w:cs="Times New Roman"/>
          <w:sz w:val="23"/>
          <w:szCs w:val="24"/>
          <w:lang w:val="en-GB" w:eastAsia="de-DE"/>
        </w:rPr>
        <w:t>It is mutually agreed and understood by and between the Parties that:</w:t>
      </w:r>
    </w:p>
    <w:p w14:paraId="32D2412B" w14:textId="77DE2D15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1. This 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>Memorandum of Understanding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in no way </w:t>
      </w:r>
      <w:r w:rsidR="00235B00">
        <w:rPr>
          <w:rFonts w:eastAsia="Malgun Gothic" w:cs="Times New Roman"/>
          <w:sz w:val="23"/>
          <w:szCs w:val="24"/>
          <w:lang w:val="en-GB" w:eastAsia="de-DE"/>
        </w:rPr>
        <w:t xml:space="preserve">prevents or 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restricts the Parties from involvement in similar activities with other public and private agencies, </w:t>
      </w:r>
      <w:r w:rsidR="005772D2" w:rsidRPr="00507A47">
        <w:rPr>
          <w:rFonts w:eastAsia="Malgun Gothic" w:cs="Times New Roman"/>
          <w:sz w:val="23"/>
          <w:szCs w:val="24"/>
          <w:lang w:val="en-GB" w:eastAsia="de-DE"/>
        </w:rPr>
        <w:t>organisations,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and individuals.</w:t>
      </w:r>
    </w:p>
    <w:p w14:paraId="471AD7FA" w14:textId="77777777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de-DE"/>
        </w:rPr>
      </w:pP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2. No modification of this 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>Memorandum of Understanding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shall be binding upon the Parties hereto, unless the </w:t>
      </w:r>
      <w:r w:rsidRPr="00507A47">
        <w:rPr>
          <w:rFonts w:eastAsia="Malgun Gothic" w:cs="Times New Roman"/>
          <w:sz w:val="23"/>
          <w:szCs w:val="24"/>
          <w:lang w:val="en-GB" w:eastAsia="ko-KR"/>
        </w:rPr>
        <w:t>Memorandum of Understanding</w:t>
      </w:r>
      <w:r w:rsidRPr="00507A47">
        <w:rPr>
          <w:rFonts w:eastAsia="Malgun Gothic" w:cs="Times New Roman"/>
          <w:sz w:val="23"/>
          <w:szCs w:val="24"/>
          <w:lang w:val="en-GB" w:eastAsia="de-DE"/>
        </w:rPr>
        <w:t xml:space="preserve"> is amended in writing, with said amendment being approved by both Parties.</w:t>
      </w:r>
    </w:p>
    <w:p w14:paraId="6BDC64FD" w14:textId="21746582" w:rsidR="001B2995" w:rsidRDefault="001B2995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0966EED7" w14:textId="4CE573F0" w:rsidR="005772D2" w:rsidRDefault="005772D2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199DA31E" w14:textId="4F878313" w:rsidR="005772D2" w:rsidRDefault="005772D2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1CBC4D31" w14:textId="7EEA09BE" w:rsidR="005772D2" w:rsidRDefault="005772D2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7384C005" w14:textId="77777777" w:rsidR="005772D2" w:rsidRPr="00507A47" w:rsidRDefault="005772D2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</w:p>
    <w:p w14:paraId="3FA3D199" w14:textId="46C785B7" w:rsidR="00BB7E2B" w:rsidRPr="005772D2" w:rsidRDefault="00BB7E2B" w:rsidP="005772D2">
      <w:pPr>
        <w:spacing w:line="276" w:lineRule="auto"/>
        <w:ind w:firstLine="0"/>
        <w:contextualSpacing/>
        <w:jc w:val="center"/>
        <w:rPr>
          <w:rFonts w:eastAsia="Malgun Gothic" w:cs="Times New Roman"/>
          <w:b/>
          <w:sz w:val="23"/>
          <w:szCs w:val="24"/>
          <w:lang w:val="en-GB" w:eastAsia="ko-KR"/>
        </w:rPr>
      </w:pPr>
      <w:r w:rsidRPr="00BB7E2B">
        <w:rPr>
          <w:rFonts w:eastAsia="Malgun Gothic" w:cs="Times New Roman"/>
          <w:b/>
          <w:sz w:val="23"/>
          <w:szCs w:val="24"/>
          <w:lang w:val="en-GB" w:eastAsia="ko-KR"/>
        </w:rPr>
        <w:t xml:space="preserve">Article </w:t>
      </w:r>
      <w:r>
        <w:rPr>
          <w:rFonts w:eastAsia="Malgun Gothic" w:cs="Times New Roman"/>
          <w:b/>
          <w:sz w:val="23"/>
          <w:szCs w:val="24"/>
          <w:lang w:val="en-GB" w:eastAsia="ko-KR"/>
        </w:rPr>
        <w:t>7</w:t>
      </w:r>
    </w:p>
    <w:p w14:paraId="285D5BBA" w14:textId="5D975F03" w:rsidR="001B2995" w:rsidRPr="00507A47" w:rsidRDefault="001B2995" w:rsidP="005772D2">
      <w:pPr>
        <w:spacing w:line="276" w:lineRule="auto"/>
        <w:ind w:firstLine="0"/>
        <w:rPr>
          <w:rFonts w:eastAsia="Malgun Gothic" w:cs="Times New Roman"/>
          <w:sz w:val="23"/>
          <w:szCs w:val="23"/>
          <w:lang w:val="en-GB" w:eastAsia="ko-KR"/>
        </w:rPr>
      </w:pPr>
      <w:r w:rsidRPr="00507A47">
        <w:rPr>
          <w:rFonts w:eastAsia="Malgun Gothic" w:cs="Times New Roman"/>
          <w:sz w:val="23"/>
          <w:szCs w:val="23"/>
          <w:lang w:val="en-GB" w:eastAsia="ko-KR"/>
        </w:rPr>
        <w:t>This Memorandum of Understanding</w:t>
      </w:r>
      <w:r w:rsidR="00235B00">
        <w:rPr>
          <w:rFonts w:eastAsia="Malgun Gothic" w:cs="Times New Roman"/>
          <w:sz w:val="23"/>
          <w:szCs w:val="23"/>
          <w:lang w:val="en-GB" w:eastAsia="ko-KR"/>
        </w:rPr>
        <w:t>s shall be</w:t>
      </w:r>
      <w:r w:rsidRPr="00507A47">
        <w:rPr>
          <w:rFonts w:eastAsia="Malgun Gothic" w:cs="Times New Roman"/>
          <w:sz w:val="23"/>
          <w:szCs w:val="23"/>
          <w:lang w:val="en-GB" w:eastAsia="ko-KR"/>
        </w:rPr>
        <w:t xml:space="preserve"> executed in English in two </w:t>
      </w:r>
      <w:r w:rsidR="00235B00">
        <w:rPr>
          <w:rFonts w:eastAsia="Malgun Gothic" w:cs="Times New Roman"/>
          <w:sz w:val="23"/>
          <w:szCs w:val="23"/>
          <w:lang w:val="en-GB" w:eastAsia="ko-KR"/>
        </w:rPr>
        <w:t>duplicate originals</w:t>
      </w:r>
      <w:r w:rsidRPr="00507A47">
        <w:rPr>
          <w:rFonts w:eastAsia="Malgun Gothic" w:cs="Times New Roman"/>
          <w:sz w:val="23"/>
          <w:szCs w:val="23"/>
          <w:lang w:val="en-GB" w:eastAsia="ko-KR"/>
        </w:rPr>
        <w:t xml:space="preserve">. Each Party shall </w:t>
      </w:r>
      <w:r w:rsidR="00235B00">
        <w:rPr>
          <w:rFonts w:eastAsia="Malgun Gothic" w:cs="Times New Roman"/>
          <w:sz w:val="23"/>
          <w:szCs w:val="23"/>
          <w:lang w:val="en-GB" w:eastAsia="ko-KR"/>
        </w:rPr>
        <w:t>hold</w:t>
      </w:r>
      <w:r w:rsidRPr="00507A47">
        <w:rPr>
          <w:rFonts w:eastAsia="Malgun Gothic" w:cs="Times New Roman"/>
          <w:sz w:val="23"/>
          <w:szCs w:val="23"/>
          <w:lang w:val="en-GB" w:eastAsia="ko-KR"/>
        </w:rPr>
        <w:t xml:space="preserve"> one original copy of the Memorandum</w:t>
      </w:r>
      <w:r w:rsidR="00235B00">
        <w:rPr>
          <w:rFonts w:eastAsia="Malgun Gothic" w:cs="Times New Roman"/>
          <w:sz w:val="23"/>
          <w:szCs w:val="23"/>
          <w:lang w:val="en-GB" w:eastAsia="ko-KR"/>
        </w:rPr>
        <w:t>,</w:t>
      </w:r>
      <w:r w:rsidR="00235B00" w:rsidRPr="00235B00">
        <w:t xml:space="preserve"> </w:t>
      </w:r>
      <w:r w:rsidR="00235B00" w:rsidRPr="00235B00">
        <w:rPr>
          <w:rFonts w:eastAsia="Malgun Gothic" w:cs="Times New Roman"/>
          <w:sz w:val="23"/>
          <w:szCs w:val="23"/>
          <w:lang w:val="en-GB" w:eastAsia="ko-KR"/>
        </w:rPr>
        <w:t>each of which shall have the same legal effect</w:t>
      </w:r>
      <w:r w:rsidR="00B82EC1">
        <w:rPr>
          <w:rFonts w:eastAsia="Malgun Gothic" w:cs="Times New Roman"/>
          <w:sz w:val="23"/>
          <w:szCs w:val="23"/>
          <w:lang w:val="en-GB" w:eastAsia="ko-KR"/>
        </w:rPr>
        <w:t>.</w:t>
      </w:r>
    </w:p>
    <w:p w14:paraId="2094C839" w14:textId="26607B23" w:rsidR="001B2995" w:rsidRPr="00507A47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42426397" w14:textId="594CFDDD" w:rsidR="001B2995" w:rsidRPr="005772D2" w:rsidRDefault="00BB7E2B" w:rsidP="005772D2">
      <w:pPr>
        <w:spacing w:line="276" w:lineRule="auto"/>
        <w:contextualSpacing/>
        <w:rPr>
          <w:rFonts w:eastAsia="Malgun Gothic" w:cs="Times New Roman"/>
          <w:b/>
          <w:sz w:val="23"/>
          <w:szCs w:val="24"/>
          <w:lang w:val="en-GB" w:eastAsia="ko-KR"/>
        </w:rPr>
      </w:pPr>
      <w:r>
        <w:rPr>
          <w:rFonts w:eastAsia="Malgun Gothic" w:cs="Times New Roman"/>
          <w:b/>
          <w:sz w:val="23"/>
          <w:szCs w:val="24"/>
          <w:lang w:val="en-GB" w:eastAsia="ko-KR"/>
        </w:rPr>
        <w:tab/>
      </w:r>
      <w:r>
        <w:rPr>
          <w:rFonts w:eastAsia="Malgun Gothic" w:cs="Times New Roman"/>
          <w:b/>
          <w:sz w:val="23"/>
          <w:szCs w:val="24"/>
          <w:lang w:val="en-GB" w:eastAsia="ko-KR"/>
        </w:rPr>
        <w:tab/>
      </w:r>
      <w:r>
        <w:rPr>
          <w:rFonts w:eastAsia="Malgun Gothic" w:cs="Times New Roman"/>
          <w:b/>
          <w:sz w:val="23"/>
          <w:szCs w:val="24"/>
          <w:lang w:val="en-GB" w:eastAsia="ko-KR"/>
        </w:rPr>
        <w:tab/>
      </w:r>
      <w:r>
        <w:rPr>
          <w:rFonts w:eastAsia="Malgun Gothic" w:cs="Times New Roman"/>
          <w:b/>
          <w:sz w:val="23"/>
          <w:szCs w:val="24"/>
          <w:lang w:val="en-GB" w:eastAsia="ko-KR"/>
        </w:rPr>
        <w:tab/>
      </w:r>
      <w:r>
        <w:rPr>
          <w:rFonts w:eastAsia="Malgun Gothic" w:cs="Times New Roman"/>
          <w:b/>
          <w:sz w:val="23"/>
          <w:szCs w:val="24"/>
          <w:lang w:val="en-GB" w:eastAsia="ko-KR"/>
        </w:rPr>
        <w:tab/>
      </w:r>
      <w:r>
        <w:rPr>
          <w:rFonts w:eastAsia="Malgun Gothic" w:cs="Times New Roman"/>
          <w:b/>
          <w:sz w:val="23"/>
          <w:szCs w:val="24"/>
          <w:lang w:val="en-GB" w:eastAsia="ko-KR"/>
        </w:rPr>
        <w:tab/>
        <w:t xml:space="preserve">Article 8 </w:t>
      </w:r>
    </w:p>
    <w:p w14:paraId="07F36526" w14:textId="1BB97F4B" w:rsidR="001B2995" w:rsidRDefault="001B2995" w:rsidP="005772D2">
      <w:pPr>
        <w:spacing w:line="276" w:lineRule="auto"/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  <w:r w:rsidRPr="00507A47">
        <w:rPr>
          <w:rFonts w:eastAsia="Malgun Gothic" w:cs="Times New Roman"/>
          <w:sz w:val="23"/>
          <w:szCs w:val="24"/>
          <w:lang w:val="en-GB" w:eastAsia="ko-KR"/>
        </w:rPr>
        <w:t xml:space="preserve">In witness whereof, the representatives of the Parties have executed this Memorandum of Understanding in two counterparts. </w:t>
      </w:r>
    </w:p>
    <w:p w14:paraId="20D65F6A" w14:textId="77777777" w:rsidR="00B82EC1" w:rsidRDefault="00B82EC1" w:rsidP="00077F8F">
      <w:pPr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</w:pPr>
    </w:p>
    <w:p w14:paraId="795070C6" w14:textId="53E8B0E0" w:rsidR="001B2995" w:rsidRPr="00B82EC1" w:rsidRDefault="00077F8F" w:rsidP="00077F8F">
      <w:pPr>
        <w:ind w:firstLine="0"/>
        <w:contextualSpacing/>
        <w:rPr>
          <w:rFonts w:eastAsia="Malgun Gothic" w:cs="Times New Roman"/>
          <w:sz w:val="23"/>
          <w:szCs w:val="24"/>
          <w:lang w:val="en-GB" w:eastAsia="ko-KR"/>
        </w:rPr>
        <w:sectPr w:rsidR="001B2995" w:rsidRPr="00B82EC1" w:rsidSect="001B299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507A47">
        <w:rPr>
          <w:rFonts w:eastAsia="Malgun Gothic" w:cs="Times New Roman"/>
          <w:noProof/>
          <w:sz w:val="23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727C" wp14:editId="21DC0086">
                <wp:simplePos x="0" y="0"/>
                <wp:positionH relativeFrom="margin">
                  <wp:posOffset>-81280</wp:posOffset>
                </wp:positionH>
                <wp:positionV relativeFrom="paragraph">
                  <wp:posOffset>100965</wp:posOffset>
                </wp:positionV>
                <wp:extent cx="5753100" cy="2695575"/>
                <wp:effectExtent l="0" t="0" r="0" b="952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B4874C" w14:textId="3DA229C3" w:rsidR="001B2995" w:rsidRPr="00821E68" w:rsidRDefault="001B2995" w:rsidP="001B2995">
                            <w:pPr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</w:pPr>
                            <w:r w:rsidRPr="00821E68"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  <w:t xml:space="preserve">For the </w:t>
                            </w:r>
                            <w:r w:rsidR="007B1DF6"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  <w:t>Nicolaus Copernicus in Toruń</w:t>
                            </w:r>
                            <w:r w:rsidR="007B1DF6"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  <w:tab/>
                            </w:r>
                            <w:r w:rsidRPr="00821E68"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  <w:tab/>
                            </w:r>
                            <w:r w:rsidRPr="00821E68"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  <w:tab/>
                              <w:t>For [international institution]</w:t>
                            </w:r>
                          </w:p>
                          <w:p w14:paraId="18463343" w14:textId="392C0F54" w:rsidR="00792BF9" w:rsidRPr="00821E68" w:rsidRDefault="00792BF9" w:rsidP="00077F8F">
                            <w:pPr>
                              <w:ind w:firstLine="0"/>
                              <w:rPr>
                                <w:rFonts w:cs="Times New Roman"/>
                                <w:sz w:val="23"/>
                                <w:lang w:val="en-GB"/>
                              </w:rPr>
                            </w:pPr>
                          </w:p>
                          <w:p w14:paraId="58295BD1" w14:textId="77777777" w:rsidR="00792BF9" w:rsidRPr="00821E68" w:rsidRDefault="00792BF9" w:rsidP="001B2995">
                            <w:pP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</w:p>
                          <w:p w14:paraId="45B44FE5" w14:textId="77777777" w:rsidR="00792BF9" w:rsidRPr="00821E68" w:rsidRDefault="00792BF9" w:rsidP="001B2995">
                            <w:pP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</w:p>
                          <w:p w14:paraId="3169DE68" w14:textId="77777777" w:rsidR="00792BF9" w:rsidRPr="00821E68" w:rsidRDefault="00792BF9" w:rsidP="001B2995">
                            <w:pP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</w:p>
                          <w:p w14:paraId="458609EE" w14:textId="77777777" w:rsidR="001B2995" w:rsidRPr="00821E68" w:rsidRDefault="001B2995" w:rsidP="001B2995">
                            <w:pPr>
                              <w:ind w:left="340" w:firstLine="0"/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  <w:r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 xml:space="preserve">___________________________  </w:t>
                            </w:r>
                            <w:r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</w:r>
                            <w:r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  <w:t xml:space="preserve">         ___________________________</w:t>
                            </w:r>
                            <w:r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br/>
                              <w:t>[name of the person, position]                                         [name of the person, position]</w:t>
                            </w:r>
                          </w:p>
                          <w:p w14:paraId="4237DA9C" w14:textId="77777777" w:rsidR="001B2995" w:rsidRPr="00821E68" w:rsidRDefault="001B2995" w:rsidP="001B2995">
                            <w:pP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</w:p>
                          <w:p w14:paraId="73CA62C4" w14:textId="67D365C4" w:rsidR="001B2995" w:rsidRPr="00821E68" w:rsidRDefault="007B1DF6" w:rsidP="001B2995">
                            <w:pP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</w:pPr>
                            <w:r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>Toruń</w:t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>, on …..</w:t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  <w:t xml:space="preserve">   </w:t>
                            </w:r>
                            <w:r w:rsidR="001B2995" w:rsidRPr="00821E68">
                              <w:rPr>
                                <w:rFonts w:cs="Times New Roman"/>
                                <w:sz w:val="23"/>
                                <w:lang w:val="en-GB" w:eastAsia="ko-KR"/>
                              </w:rPr>
                              <w:tab/>
                              <w:t xml:space="preserve">………., on ………… </w:t>
                            </w:r>
                          </w:p>
                          <w:p w14:paraId="363C0013" w14:textId="77777777" w:rsidR="001B2995" w:rsidRPr="00DE1994" w:rsidRDefault="001B2995" w:rsidP="001B2995">
                            <w:pPr>
                              <w:rPr>
                                <w:sz w:val="23"/>
                                <w:lang w:val="en-GB" w:eastAsia="ko-KR"/>
                              </w:rPr>
                            </w:pPr>
                          </w:p>
                          <w:p w14:paraId="36DBB0F2" w14:textId="77777777" w:rsidR="001B2995" w:rsidRDefault="001B2995" w:rsidP="001B2995">
                            <w:pPr>
                              <w:rPr>
                                <w:lang w:val="en-GB" w:eastAsia="ko-KR"/>
                              </w:rPr>
                            </w:pPr>
                          </w:p>
                          <w:p w14:paraId="251FF7CD" w14:textId="77777777" w:rsidR="001B2995" w:rsidRDefault="001B2995" w:rsidP="001B2995">
                            <w:pPr>
                              <w:rPr>
                                <w:lang w:val="en-GB" w:eastAsia="ko-KR"/>
                              </w:rPr>
                            </w:pPr>
                          </w:p>
                          <w:p w14:paraId="56723CAD" w14:textId="77777777" w:rsidR="001B2995" w:rsidRDefault="001B2995" w:rsidP="001B2995">
                            <w:pPr>
                              <w:rPr>
                                <w:lang w:val="en-GB" w:eastAsia="ko-KR"/>
                              </w:rPr>
                            </w:pPr>
                          </w:p>
                          <w:p w14:paraId="778EA471" w14:textId="77777777" w:rsidR="001B2995" w:rsidRDefault="001B2995" w:rsidP="001B2995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ab/>
                            </w:r>
                          </w:p>
                          <w:p w14:paraId="36477CF6" w14:textId="77777777" w:rsidR="001B2995" w:rsidRDefault="001B2995" w:rsidP="001B2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727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6.4pt;margin-top:7.95pt;width:453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" fillcolor="window" stroked="f" strokeweight=".5pt">
                <v:textbox>
                  <w:txbxContent>
                    <w:p w14:paraId="4CB4874C" w14:textId="3DA229C3" w:rsidR="001B2995" w:rsidRPr="00821E68" w:rsidRDefault="001B2995" w:rsidP="001B2995">
                      <w:pPr>
                        <w:rPr>
                          <w:rFonts w:cs="Times New Roman"/>
                          <w:sz w:val="23"/>
                          <w:lang w:val="en-GB"/>
                        </w:rPr>
                      </w:pPr>
                      <w:r w:rsidRPr="00821E68">
                        <w:rPr>
                          <w:rFonts w:cs="Times New Roman"/>
                          <w:sz w:val="23"/>
                          <w:lang w:val="en-GB"/>
                        </w:rPr>
                        <w:t xml:space="preserve">For the </w:t>
                      </w:r>
                      <w:r w:rsidR="007B1DF6">
                        <w:rPr>
                          <w:rFonts w:cs="Times New Roman"/>
                          <w:sz w:val="23"/>
                          <w:lang w:val="en-GB"/>
                        </w:rPr>
                        <w:t>Nicolaus Copernicus in Toruń</w:t>
                      </w:r>
                      <w:r w:rsidR="007B1DF6">
                        <w:rPr>
                          <w:rFonts w:cs="Times New Roman"/>
                          <w:sz w:val="23"/>
                          <w:lang w:val="en-GB"/>
                        </w:rPr>
                        <w:tab/>
                      </w:r>
                      <w:r w:rsidRPr="00821E68">
                        <w:rPr>
                          <w:rFonts w:cs="Times New Roman"/>
                          <w:sz w:val="23"/>
                          <w:lang w:val="en-GB"/>
                        </w:rPr>
                        <w:tab/>
                      </w:r>
                      <w:r w:rsidRPr="00821E68">
                        <w:rPr>
                          <w:rFonts w:cs="Times New Roman"/>
                          <w:sz w:val="23"/>
                          <w:lang w:val="en-GB"/>
                        </w:rPr>
                        <w:tab/>
                        <w:t>For [international institution]</w:t>
                      </w:r>
                    </w:p>
                    <w:p w14:paraId="18463343" w14:textId="392C0F54" w:rsidR="00792BF9" w:rsidRPr="00821E68" w:rsidRDefault="00792BF9" w:rsidP="00077F8F">
                      <w:pPr>
                        <w:ind w:firstLine="0"/>
                        <w:rPr>
                          <w:rFonts w:cs="Times New Roman"/>
                          <w:sz w:val="23"/>
                          <w:lang w:val="en-GB"/>
                        </w:rPr>
                      </w:pPr>
                    </w:p>
                    <w:p w14:paraId="58295BD1" w14:textId="77777777" w:rsidR="00792BF9" w:rsidRPr="00821E68" w:rsidRDefault="00792BF9" w:rsidP="001B2995">
                      <w:pPr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</w:p>
                    <w:p w14:paraId="45B44FE5" w14:textId="77777777" w:rsidR="00792BF9" w:rsidRPr="00821E68" w:rsidRDefault="00792BF9" w:rsidP="001B2995">
                      <w:pPr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</w:p>
                    <w:p w14:paraId="3169DE68" w14:textId="77777777" w:rsidR="00792BF9" w:rsidRPr="00821E68" w:rsidRDefault="00792BF9" w:rsidP="001B2995">
                      <w:pPr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</w:p>
                    <w:p w14:paraId="458609EE" w14:textId="77777777" w:rsidR="001B2995" w:rsidRPr="00821E68" w:rsidRDefault="001B2995" w:rsidP="001B2995">
                      <w:pPr>
                        <w:ind w:left="340" w:firstLine="0"/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  <w:r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 xml:space="preserve">___________________________  </w:t>
                      </w:r>
                      <w:r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</w:r>
                      <w:r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  <w:t xml:space="preserve">         ___________________________</w:t>
                      </w:r>
                      <w:r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br/>
                        <w:t>[name of the person, position]                                         [name of the person, position]</w:t>
                      </w:r>
                    </w:p>
                    <w:p w14:paraId="4237DA9C" w14:textId="77777777" w:rsidR="001B2995" w:rsidRPr="00821E68" w:rsidRDefault="001B2995" w:rsidP="001B2995">
                      <w:pPr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</w:p>
                    <w:p w14:paraId="73CA62C4" w14:textId="67D365C4" w:rsidR="001B2995" w:rsidRPr="00821E68" w:rsidRDefault="007B1DF6" w:rsidP="001B2995">
                      <w:pPr>
                        <w:rPr>
                          <w:rFonts w:cs="Times New Roman"/>
                          <w:sz w:val="23"/>
                          <w:lang w:val="en-GB" w:eastAsia="ko-KR"/>
                        </w:rPr>
                      </w:pPr>
                      <w:r>
                        <w:rPr>
                          <w:rFonts w:cs="Times New Roman"/>
                          <w:sz w:val="23"/>
                          <w:lang w:val="en-GB" w:eastAsia="ko-KR"/>
                        </w:rPr>
                        <w:t>Toruń</w:t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>, on …..</w:t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  <w:t xml:space="preserve">   </w:t>
                      </w:r>
                      <w:r w:rsidR="001B2995" w:rsidRPr="00821E68">
                        <w:rPr>
                          <w:rFonts w:cs="Times New Roman"/>
                          <w:sz w:val="23"/>
                          <w:lang w:val="en-GB" w:eastAsia="ko-KR"/>
                        </w:rPr>
                        <w:tab/>
                        <w:t xml:space="preserve">………., on ………… </w:t>
                      </w:r>
                    </w:p>
                    <w:p w14:paraId="363C0013" w14:textId="77777777" w:rsidR="001B2995" w:rsidRPr="00DE1994" w:rsidRDefault="001B2995" w:rsidP="001B2995">
                      <w:pPr>
                        <w:rPr>
                          <w:sz w:val="23"/>
                          <w:lang w:val="en-GB" w:eastAsia="ko-KR"/>
                        </w:rPr>
                      </w:pPr>
                    </w:p>
                    <w:p w14:paraId="36DBB0F2" w14:textId="77777777" w:rsidR="001B2995" w:rsidRDefault="001B2995" w:rsidP="001B2995">
                      <w:pPr>
                        <w:rPr>
                          <w:lang w:val="en-GB" w:eastAsia="ko-KR"/>
                        </w:rPr>
                      </w:pPr>
                    </w:p>
                    <w:p w14:paraId="251FF7CD" w14:textId="77777777" w:rsidR="001B2995" w:rsidRDefault="001B2995" w:rsidP="001B2995">
                      <w:pPr>
                        <w:rPr>
                          <w:lang w:val="en-GB" w:eastAsia="ko-KR"/>
                        </w:rPr>
                      </w:pPr>
                    </w:p>
                    <w:p w14:paraId="56723CAD" w14:textId="77777777" w:rsidR="001B2995" w:rsidRDefault="001B2995" w:rsidP="001B2995">
                      <w:pPr>
                        <w:rPr>
                          <w:lang w:val="en-GB" w:eastAsia="ko-KR"/>
                        </w:rPr>
                      </w:pPr>
                    </w:p>
                    <w:p w14:paraId="778EA471" w14:textId="77777777" w:rsidR="001B2995" w:rsidRDefault="001B2995" w:rsidP="001B2995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ab/>
                      </w:r>
                    </w:p>
                    <w:p w14:paraId="36477CF6" w14:textId="77777777" w:rsidR="001B2995" w:rsidRDefault="001B2995" w:rsidP="001B2995"/>
                  </w:txbxContent>
                </v:textbox>
                <w10:wrap anchorx="margin"/>
              </v:shape>
            </w:pict>
          </mc:Fallback>
        </mc:AlternateContent>
      </w:r>
    </w:p>
    <w:p w14:paraId="42EEB375" w14:textId="07E4060B" w:rsidR="00A52186" w:rsidRPr="00792BF9" w:rsidRDefault="00A52186" w:rsidP="00077F8F">
      <w:pPr>
        <w:ind w:firstLine="0"/>
        <w:contextualSpacing/>
        <w:rPr>
          <w:sz w:val="22"/>
        </w:rPr>
      </w:pPr>
    </w:p>
    <w:sectPr w:rsidR="00A52186" w:rsidRPr="00792BF9" w:rsidSect="001B2995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9621" w14:textId="77777777" w:rsidR="00976960" w:rsidRDefault="00976960" w:rsidP="001B2995">
      <w:r>
        <w:separator/>
      </w:r>
    </w:p>
  </w:endnote>
  <w:endnote w:type="continuationSeparator" w:id="0">
    <w:p w14:paraId="6D771DB3" w14:textId="77777777" w:rsidR="00976960" w:rsidRDefault="00976960" w:rsidP="001B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F8AF" w14:textId="77777777" w:rsidR="00976960" w:rsidRDefault="00976960" w:rsidP="001B2995">
      <w:r>
        <w:separator/>
      </w:r>
    </w:p>
  </w:footnote>
  <w:footnote w:type="continuationSeparator" w:id="0">
    <w:p w14:paraId="3EC49DD7" w14:textId="77777777" w:rsidR="00976960" w:rsidRDefault="00976960" w:rsidP="001B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C2F5" w14:textId="77777777" w:rsidR="00177B76" w:rsidRPr="001B2995" w:rsidRDefault="00177B76" w:rsidP="001B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85E"/>
    <w:multiLevelType w:val="hybridMultilevel"/>
    <w:tmpl w:val="245A1552"/>
    <w:lvl w:ilvl="0" w:tplc="0407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6F081666">
      <w:start w:val="1"/>
      <w:numFmt w:val="bullet"/>
      <w:lvlText w:val="-"/>
      <w:lvlJc w:val="left"/>
      <w:pPr>
        <w:tabs>
          <w:tab w:val="num" w:pos="2235"/>
        </w:tabs>
        <w:ind w:left="2235" w:hanging="227"/>
      </w:pPr>
      <w:rPr>
        <w:rFonts w:ascii="Times New Roman" w:hAnsi="Times New Roman" w:cs="Times New Roman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" w15:restartNumberingAfterBreak="0">
    <w:nsid w:val="18117F28"/>
    <w:multiLevelType w:val="hybridMultilevel"/>
    <w:tmpl w:val="F4AE6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1D5F"/>
    <w:multiLevelType w:val="hybridMultilevel"/>
    <w:tmpl w:val="B5C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21B7"/>
    <w:multiLevelType w:val="hybridMultilevel"/>
    <w:tmpl w:val="B5C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1EF8"/>
    <w:multiLevelType w:val="hybridMultilevel"/>
    <w:tmpl w:val="024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95"/>
    <w:rsid w:val="00001B9D"/>
    <w:rsid w:val="00042B08"/>
    <w:rsid w:val="00077F8F"/>
    <w:rsid w:val="00165107"/>
    <w:rsid w:val="00172922"/>
    <w:rsid w:val="00177B76"/>
    <w:rsid w:val="001B2995"/>
    <w:rsid w:val="001B358F"/>
    <w:rsid w:val="00215EA7"/>
    <w:rsid w:val="00235B00"/>
    <w:rsid w:val="0023781E"/>
    <w:rsid w:val="003501B8"/>
    <w:rsid w:val="00386B2B"/>
    <w:rsid w:val="00397883"/>
    <w:rsid w:val="003E5AF9"/>
    <w:rsid w:val="003F4125"/>
    <w:rsid w:val="004056AB"/>
    <w:rsid w:val="0042288D"/>
    <w:rsid w:val="004609FA"/>
    <w:rsid w:val="00494141"/>
    <w:rsid w:val="004A0457"/>
    <w:rsid w:val="004E439B"/>
    <w:rsid w:val="005772D2"/>
    <w:rsid w:val="00584499"/>
    <w:rsid w:val="005B57FB"/>
    <w:rsid w:val="00602DD5"/>
    <w:rsid w:val="006605FD"/>
    <w:rsid w:val="00672455"/>
    <w:rsid w:val="007105D7"/>
    <w:rsid w:val="00733D08"/>
    <w:rsid w:val="00792BF9"/>
    <w:rsid w:val="007B1DF6"/>
    <w:rsid w:val="00821E68"/>
    <w:rsid w:val="00854539"/>
    <w:rsid w:val="00887DE0"/>
    <w:rsid w:val="00956DC4"/>
    <w:rsid w:val="00976960"/>
    <w:rsid w:val="009A563E"/>
    <w:rsid w:val="00A52186"/>
    <w:rsid w:val="00A82147"/>
    <w:rsid w:val="00AE4F39"/>
    <w:rsid w:val="00B82EC1"/>
    <w:rsid w:val="00BB7E2B"/>
    <w:rsid w:val="00BE7C22"/>
    <w:rsid w:val="00C02631"/>
    <w:rsid w:val="00CC341F"/>
    <w:rsid w:val="00CC688E"/>
    <w:rsid w:val="00CE6A28"/>
    <w:rsid w:val="00D1572B"/>
    <w:rsid w:val="00D97339"/>
    <w:rsid w:val="00E111B5"/>
    <w:rsid w:val="00E82450"/>
    <w:rsid w:val="00EA0391"/>
    <w:rsid w:val="00E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02B7"/>
  <w15:chartTrackingRefBased/>
  <w15:docId w15:val="{AAF58DAF-E0DD-4821-91F1-BD0A795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995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B2995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B2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995"/>
  </w:style>
  <w:style w:type="paragraph" w:styleId="Akapitzlist">
    <w:name w:val="List Paragraph"/>
    <w:basedOn w:val="Normalny"/>
    <w:uiPriority w:val="34"/>
    <w:qFormat/>
    <w:rsid w:val="00AE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Justyna Trawicka</cp:lastModifiedBy>
  <cp:revision>16</cp:revision>
  <dcterms:created xsi:type="dcterms:W3CDTF">2021-03-03T09:37:00Z</dcterms:created>
  <dcterms:modified xsi:type="dcterms:W3CDTF">2021-04-20T09:58:00Z</dcterms:modified>
</cp:coreProperties>
</file>